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DD76B" w14:textId="77777777" w:rsidR="00DC6364" w:rsidRDefault="004E4E22">
      <w:pPr>
        <w:spacing w:after="0" w:line="265" w:lineRule="auto"/>
        <w:ind w:left="209" w:hanging="10"/>
      </w:pPr>
      <w:r>
        <w:rPr>
          <w:rFonts w:ascii="Times New Roman" w:eastAsia="Times New Roman" w:hAnsi="Times New Roman" w:cs="Times New Roman"/>
          <w:b/>
          <w:sz w:val="24"/>
        </w:rPr>
        <w:t xml:space="preserve">IN THE COUNTY COURT OF THE ELEVENTH JUDICIAL CIRCUIT IN AND </w:t>
      </w:r>
    </w:p>
    <w:p w14:paraId="039DF2A0" w14:textId="77777777" w:rsidR="00DC6364" w:rsidRDefault="004E4E22">
      <w:pPr>
        <w:spacing w:after="126" w:line="265" w:lineRule="auto"/>
        <w:ind w:left="209" w:hanging="10"/>
      </w:pPr>
      <w:r>
        <w:rPr>
          <w:rFonts w:ascii="Times New Roman" w:eastAsia="Times New Roman" w:hAnsi="Times New Roman" w:cs="Times New Roman"/>
          <w:b/>
          <w:sz w:val="24"/>
        </w:rPr>
        <w:t>FOR MIAMI-DADE COUNTY, FLORIDA</w:t>
      </w:r>
    </w:p>
    <w:p w14:paraId="5D7193EE" w14:textId="77777777" w:rsidR="00DC6364" w:rsidRDefault="004E4E22">
      <w:pPr>
        <w:spacing w:after="174" w:line="265" w:lineRule="auto"/>
        <w:ind w:left="209" w:hanging="10"/>
      </w:pPr>
      <w:r>
        <w:rPr>
          <w:rFonts w:ascii="Times New Roman" w:eastAsia="Times New Roman" w:hAnsi="Times New Roman" w:cs="Times New Roman"/>
          <w:b/>
          <w:sz w:val="24"/>
        </w:rPr>
        <w:t>COUNTY CIVIL DIVISION</w:t>
      </w:r>
    </w:p>
    <w:p w14:paraId="6944E6F4" w14:textId="77777777" w:rsidR="00DC6364" w:rsidRDefault="004E4E22">
      <w:pPr>
        <w:spacing w:after="0" w:line="265" w:lineRule="auto"/>
        <w:ind w:left="209" w:hanging="10"/>
      </w:pPr>
      <w:r>
        <w:rPr>
          <w:rFonts w:ascii="Times New Roman" w:eastAsia="Times New Roman" w:hAnsi="Times New Roman" w:cs="Times New Roman"/>
          <w:b/>
          <w:sz w:val="24"/>
        </w:rPr>
        <w:t>CASE NO.:</w:t>
      </w:r>
    </w:p>
    <w:p w14:paraId="135D0226" w14:textId="77777777" w:rsidR="00DC6364" w:rsidRDefault="004E4E22">
      <w:pPr>
        <w:spacing w:after="414" w:line="265" w:lineRule="auto"/>
        <w:ind w:left="209" w:hanging="10"/>
      </w:pPr>
      <w:r>
        <w:rPr>
          <w:rFonts w:ascii="Times New Roman" w:eastAsia="Times New Roman" w:hAnsi="Times New Roman" w:cs="Times New Roman"/>
          <w:b/>
          <w:sz w:val="24"/>
        </w:rPr>
        <w:t xml:space="preserve">SECTION: </w:t>
      </w:r>
    </w:p>
    <w:p w14:paraId="722827AB" w14:textId="77777777" w:rsidR="00DC6364" w:rsidRDefault="004E4E22">
      <w:pPr>
        <w:spacing w:after="288" w:line="497" w:lineRule="auto"/>
        <w:ind w:left="209" w:right="7767" w:hanging="10"/>
      </w:pPr>
      <w:r>
        <w:rPr>
          <w:rFonts w:ascii="Times New Roman" w:eastAsia="Times New Roman" w:hAnsi="Times New Roman" w:cs="Times New Roman"/>
          <w:b/>
          <w:sz w:val="24"/>
        </w:rPr>
        <w:t xml:space="preserve">Plaintiff(s), vs. </w:t>
      </w:r>
    </w:p>
    <w:p w14:paraId="0986D059" w14:textId="77777777" w:rsidR="00DC6364" w:rsidRDefault="004E4E22">
      <w:pPr>
        <w:spacing w:after="0" w:line="265" w:lineRule="auto"/>
        <w:ind w:left="209" w:hanging="10"/>
      </w:pPr>
      <w:r>
        <w:rPr>
          <w:rFonts w:ascii="Times New Roman" w:eastAsia="Times New Roman" w:hAnsi="Times New Roman" w:cs="Times New Roman"/>
          <w:b/>
          <w:sz w:val="24"/>
        </w:rPr>
        <w:t xml:space="preserve">Defendant(s) </w:t>
      </w:r>
    </w:p>
    <w:p w14:paraId="13F39850" w14:textId="77777777" w:rsidR="00DC6364" w:rsidRDefault="004E4E22">
      <w:pPr>
        <w:spacing w:after="207" w:line="265" w:lineRule="auto"/>
        <w:ind w:left="209" w:hanging="10"/>
      </w:pPr>
      <w:r>
        <w:rPr>
          <w:rFonts w:ascii="Times New Roman" w:eastAsia="Times New Roman" w:hAnsi="Times New Roman" w:cs="Times New Roman"/>
          <w:b/>
          <w:sz w:val="24"/>
        </w:rPr>
        <w:t>______________________________________/</w:t>
      </w:r>
    </w:p>
    <w:p w14:paraId="0326EE76" w14:textId="77777777" w:rsidR="00DC6364" w:rsidRDefault="004E4E22">
      <w:pPr>
        <w:spacing w:after="189"/>
        <w:ind w:left="49"/>
        <w:jc w:val="center"/>
      </w:pPr>
      <w:bookmarkStart w:id="0" w:name="_GoBack"/>
      <w:r>
        <w:rPr>
          <w:rFonts w:ascii="Times New Roman" w:eastAsia="Times New Roman" w:hAnsi="Times New Roman" w:cs="Times New Roman"/>
          <w:b/>
          <w:sz w:val="24"/>
        </w:rPr>
        <w:t xml:space="preserve">ORDER </w:t>
      </w:r>
      <w:r>
        <w:rPr>
          <w:rFonts w:ascii="Times New Roman" w:eastAsia="Times New Roman" w:hAnsi="Times New Roman" w:cs="Times New Roman"/>
          <w:b/>
          <w:sz w:val="24"/>
        </w:rPr>
        <w:t>OF REFERRAL TO COUNTY COURT MEDIATION</w:t>
      </w:r>
    </w:p>
    <w:p w14:paraId="0796DD97" w14:textId="77777777" w:rsidR="00DC6364" w:rsidRDefault="004E4E22">
      <w:pPr>
        <w:spacing w:after="288" w:line="249" w:lineRule="auto"/>
        <w:ind w:left="110" w:firstLine="720"/>
      </w:pPr>
      <w:r>
        <w:rPr>
          <w:rFonts w:ascii="Times New Roman" w:eastAsia="Times New Roman" w:hAnsi="Times New Roman" w:cs="Times New Roman"/>
          <w:sz w:val="24"/>
        </w:rPr>
        <w:t>In accordance with applicable rules, statutes, and Administrative Orders, this matter is referred to County Court Mediation.</w:t>
      </w:r>
    </w:p>
    <w:p w14:paraId="41BFB097" w14:textId="77777777" w:rsidR="00DC6364" w:rsidRDefault="004E4E22">
      <w:pPr>
        <w:spacing w:after="208" w:line="249" w:lineRule="auto"/>
        <w:ind w:left="3927" w:hanging="3735"/>
      </w:pPr>
      <w:r>
        <w:rPr>
          <w:rFonts w:ascii="Times New Roman" w:eastAsia="Times New Roman" w:hAnsi="Times New Roman" w:cs="Times New Roman"/>
          <w:b/>
          <w:sz w:val="24"/>
          <w:u w:val="single" w:color="000000"/>
        </w:rPr>
        <w:t>ALL PROVISIONS OF THIS ORDER ARE MANDATORY AND REQUIRE STRICT</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COMPLIANCE</w:t>
      </w:r>
    </w:p>
    <w:p w14:paraId="71E66D4E" w14:textId="77777777" w:rsidR="00DC6364" w:rsidRPr="004E4E22" w:rsidRDefault="004E4E22">
      <w:pPr>
        <w:pStyle w:val="Heading1"/>
        <w:ind w:left="155"/>
        <w:rPr>
          <w:b/>
          <w:bCs/>
        </w:rPr>
      </w:pPr>
      <w:r>
        <w:rPr>
          <w:b/>
          <w:u w:val="single" w:color="000000"/>
        </w:rPr>
        <w:t>IMPORTANT</w:t>
      </w:r>
      <w:r>
        <w:t xml:space="preserve">: </w:t>
      </w:r>
      <w:r w:rsidRPr="004E4E22">
        <w:rPr>
          <w:b/>
          <w:bCs/>
        </w:rPr>
        <w:t>THE MEDIA</w:t>
      </w:r>
      <w:r w:rsidRPr="004E4E22">
        <w:rPr>
          <w:b/>
          <w:bCs/>
        </w:rPr>
        <w:t xml:space="preserve">TIONS WILL BE CONDUCTED BY </w:t>
      </w:r>
      <w:r w:rsidRPr="004E4E22">
        <w:rPr>
          <w:b/>
          <w:bCs/>
          <w:u w:val="single" w:color="000000"/>
        </w:rPr>
        <w:t>PHONE AND/</w:t>
      </w:r>
      <w:r w:rsidRPr="004E4E22">
        <w:rPr>
          <w:b/>
          <w:bCs/>
        </w:rPr>
        <w:t xml:space="preserve"> </w:t>
      </w:r>
      <w:r w:rsidRPr="004E4E22">
        <w:rPr>
          <w:b/>
          <w:bCs/>
          <w:u w:val="single" w:color="000000"/>
        </w:rPr>
        <w:t>OR ZOOM</w:t>
      </w:r>
      <w:r w:rsidRPr="004E4E22">
        <w:rPr>
          <w:b/>
          <w:bCs/>
        </w:rPr>
        <w:t xml:space="preserve">, WHICH IS A VIDEO PLATFORM. YOU WILL BE RECEIVING AN EMAIL WITH THE INSTRUCTIONS FROM THE MEDIATION DEPARTMENT ON HOW TO </w:t>
      </w:r>
    </w:p>
    <w:p w14:paraId="2FFC3FCD" w14:textId="277220F4" w:rsidR="00DC6364" w:rsidRDefault="004E4E22">
      <w:pPr>
        <w:spacing w:after="196" w:line="254" w:lineRule="auto"/>
        <w:ind w:left="155" w:right="150" w:hanging="10"/>
        <w:jc w:val="both"/>
        <w:rPr>
          <w:rFonts w:ascii="Times New Roman" w:eastAsia="Times New Roman" w:hAnsi="Times New Roman" w:cs="Times New Roman"/>
          <w:b/>
          <w:bCs/>
          <w:sz w:val="24"/>
        </w:rPr>
      </w:pPr>
      <w:r w:rsidRPr="004E4E22">
        <w:rPr>
          <w:rFonts w:ascii="Times New Roman" w:eastAsia="Times New Roman" w:hAnsi="Times New Roman" w:cs="Times New Roman"/>
          <w:b/>
          <w:bCs/>
          <w:sz w:val="24"/>
        </w:rPr>
        <w:t>CONNECT AT THE TIME OF YOUR SCHEDULED MEDIATION. PLEASE MAKE SURE YOU PROVIDE THE COURT WITH YOUR CURRENT EMAIL. ALSO, REGISTER WITH THE FLORIDA COURTS E-FILING PORTAL.</w:t>
      </w:r>
    </w:p>
    <w:p w14:paraId="60670742" w14:textId="77777777" w:rsidR="004E4E22" w:rsidRPr="004E4E22" w:rsidRDefault="004E4E22">
      <w:pPr>
        <w:spacing w:after="196" w:line="254" w:lineRule="auto"/>
        <w:ind w:left="155" w:right="150" w:hanging="10"/>
        <w:jc w:val="both"/>
        <w:rPr>
          <w:b/>
          <w:bCs/>
        </w:rPr>
      </w:pPr>
    </w:p>
    <w:p w14:paraId="7B2855B0" w14:textId="2EB1A93A" w:rsidR="00DC6364" w:rsidRDefault="004E4E22">
      <w:pPr>
        <w:numPr>
          <w:ilvl w:val="0"/>
          <w:numId w:val="1"/>
        </w:numPr>
        <w:spacing w:after="146"/>
        <w:ind w:right="327" w:hanging="391"/>
      </w:pPr>
      <w:r>
        <w:rPr>
          <w:rFonts w:ascii="Times New Roman" w:eastAsia="Times New Roman" w:hAnsi="Times New Roman" w:cs="Times New Roman"/>
          <w:b/>
          <w:sz w:val="24"/>
        </w:rPr>
        <w:t xml:space="preserve">THE PARTIES SHALL IMMEDIATELY CALL THE MEDIATION DEPARTMENT AT </w:t>
      </w:r>
      <w:r w:rsidRPr="004E4E22">
        <w:rPr>
          <w:rFonts w:ascii="Times New Roman" w:eastAsia="Times New Roman" w:hAnsi="Times New Roman" w:cs="Times New Roman"/>
          <w:b/>
          <w:sz w:val="24"/>
          <w:u w:val="single"/>
        </w:rPr>
        <w:t>305-349-7337</w:t>
      </w:r>
      <w:r>
        <w:rPr>
          <w:rFonts w:ascii="Times New Roman" w:eastAsia="Times New Roman" w:hAnsi="Times New Roman" w:cs="Times New Roman"/>
          <w:b/>
          <w:sz w:val="24"/>
        </w:rPr>
        <w:t xml:space="preserve"> TO SET UP AN   APPOINTMENT</w:t>
      </w:r>
      <w:r>
        <w:rPr>
          <w:rFonts w:ascii="Times New Roman" w:eastAsia="Times New Roman" w:hAnsi="Times New Roman" w:cs="Times New Roman"/>
          <w:sz w:val="24"/>
        </w:rPr>
        <w:t>.</w:t>
      </w:r>
    </w:p>
    <w:p w14:paraId="586C3F4B" w14:textId="231BA3D8" w:rsidR="00DC6364" w:rsidRPr="004E4E22" w:rsidRDefault="004E4E22" w:rsidP="004E4E22">
      <w:pPr>
        <w:numPr>
          <w:ilvl w:val="0"/>
          <w:numId w:val="1"/>
        </w:numPr>
        <w:spacing w:after="65"/>
        <w:ind w:right="327" w:hanging="391"/>
      </w:pPr>
      <w:r w:rsidRPr="004E4E22">
        <w:rPr>
          <w:rFonts w:ascii="Times New Roman" w:eastAsia="Times New Roman" w:hAnsi="Times New Roman" w:cs="Times New Roman"/>
          <w:sz w:val="24"/>
        </w:rPr>
        <w:t>The Mediation shall t</w:t>
      </w:r>
      <w:r w:rsidRPr="004E4E22">
        <w:rPr>
          <w:rFonts w:ascii="Times New Roman" w:eastAsia="Times New Roman" w:hAnsi="Times New Roman" w:cs="Times New Roman"/>
          <w:sz w:val="24"/>
        </w:rPr>
        <w:t>ake place via phone and/or Zoom.</w:t>
      </w:r>
      <w:r w:rsidRPr="004E4E22">
        <w:rPr>
          <w:rFonts w:ascii="Times New Roman" w:eastAsia="Times New Roman" w:hAnsi="Times New Roman" w:cs="Times New Roman"/>
          <w:sz w:val="24"/>
        </w:rPr>
        <w:t xml:space="preserve"> </w:t>
      </w:r>
    </w:p>
    <w:p w14:paraId="0071A010"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The mediation conference shall not exceed one (1) hour, unless the parties mutually agree otherwise.</w:t>
      </w:r>
    </w:p>
    <w:p w14:paraId="22162C07"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The Pa</w:t>
      </w:r>
      <w:r>
        <w:rPr>
          <w:rFonts w:ascii="Times New Roman" w:eastAsia="Times New Roman" w:hAnsi="Times New Roman" w:cs="Times New Roman"/>
          <w:sz w:val="24"/>
        </w:rPr>
        <w:t>rties, unless otherwise waived by this Order, are assessed a fee of $120.00 for the first hour, or any part thereof. If the parties mutually agree that the mediation conference will</w:t>
      </w:r>
    </w:p>
    <w:p w14:paraId="47A3D472" w14:textId="77777777" w:rsidR="00DC6364" w:rsidRDefault="004E4E22">
      <w:pPr>
        <w:spacing w:after="156" w:line="256" w:lineRule="auto"/>
        <w:ind w:left="563" w:right="366"/>
      </w:pPr>
      <w:r>
        <w:rPr>
          <w:rFonts w:ascii="Times New Roman" w:eastAsia="Times New Roman" w:hAnsi="Times New Roman" w:cs="Times New Roman"/>
          <w:sz w:val="24"/>
        </w:rPr>
        <w:t xml:space="preserve">exceed one (1) hour, they will be assessed an additional $120.00 for each </w:t>
      </w:r>
      <w:r>
        <w:rPr>
          <w:rFonts w:ascii="Times New Roman" w:eastAsia="Times New Roman" w:hAnsi="Times New Roman" w:cs="Times New Roman"/>
          <w:sz w:val="24"/>
        </w:rPr>
        <w:t>additional hour or part thereof. All mediation fees shall be paid 50% by the plaintiff(s) and 50% by the defendant(s), prior to the scheduled mediation conference, and any balance owed shall be paid at the conclusion of each conference.</w:t>
      </w:r>
    </w:p>
    <w:p w14:paraId="7319FED4"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lastRenderedPageBreak/>
        <w:t>The mediation fee i</w:t>
      </w:r>
      <w:r>
        <w:rPr>
          <w:rFonts w:ascii="Times New Roman" w:eastAsia="Times New Roman" w:hAnsi="Times New Roman" w:cs="Times New Roman"/>
          <w:sz w:val="24"/>
        </w:rPr>
        <w:t>s waived if this matter is an SP/RESIDENTIAL EVICTION case or if one of</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the parties is Metropolitan Dade County.</w:t>
      </w:r>
    </w:p>
    <w:p w14:paraId="4751F244"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 xml:space="preserve">The attendance of counsel and each party representative with authority to </w:t>
      </w:r>
      <w:proofErr w:type="gramStart"/>
      <w:r>
        <w:rPr>
          <w:rFonts w:ascii="Times New Roman" w:eastAsia="Times New Roman" w:hAnsi="Times New Roman" w:cs="Times New Roman"/>
          <w:sz w:val="24"/>
        </w:rPr>
        <w:t>enter into</w:t>
      </w:r>
      <w:proofErr w:type="gramEnd"/>
      <w:r>
        <w:rPr>
          <w:rFonts w:ascii="Times New Roman" w:eastAsia="Times New Roman" w:hAnsi="Times New Roman" w:cs="Times New Roman"/>
          <w:sz w:val="24"/>
        </w:rPr>
        <w:t xml:space="preserve"> a full and</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complete settlement, without further consultati</w:t>
      </w:r>
      <w:r>
        <w:rPr>
          <w:rFonts w:ascii="Times New Roman" w:eastAsia="Times New Roman" w:hAnsi="Times New Roman" w:cs="Times New Roman"/>
          <w:sz w:val="24"/>
        </w:rPr>
        <w:t>on, is mandatory. If insurance is involved, the</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adjuster with authority up to the policy limits or the most recent demand, whichever is lower,</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shall attend. Absence of any of the above may only be approved by the Court prior to the date of</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the mediation conference.</w:t>
      </w:r>
    </w:p>
    <w:p w14:paraId="2DC8003B" w14:textId="77777777" w:rsidR="00DC6364" w:rsidRDefault="004E4E22">
      <w:pPr>
        <w:numPr>
          <w:ilvl w:val="0"/>
          <w:numId w:val="1"/>
        </w:numPr>
        <w:spacing w:after="0" w:line="258" w:lineRule="auto"/>
        <w:ind w:right="327" w:hanging="391"/>
      </w:pPr>
      <w:r>
        <w:rPr>
          <w:rFonts w:ascii="Times New Roman" w:eastAsia="Times New Roman" w:hAnsi="Times New Roman" w:cs="Times New Roman"/>
          <w:b/>
          <w:sz w:val="24"/>
        </w:rPr>
        <w:t>If any party fails to appear or participate toward resolution, the Court may impose sanctions, including dismissing the case, striking pleadings, entering default, removing the case from the trial calendar, or any other sanctions that it may deem appropria</w:t>
      </w:r>
      <w:r>
        <w:rPr>
          <w:rFonts w:ascii="Times New Roman" w:eastAsia="Times New Roman" w:hAnsi="Times New Roman" w:cs="Times New Roman"/>
          <w:b/>
          <w:sz w:val="24"/>
        </w:rPr>
        <w:t>te under the circumstances.</w:t>
      </w:r>
    </w:p>
    <w:p w14:paraId="6CBDB5FE"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Subject to the one (1) hour limit referred to above, the conference shall continue until the matter</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is resolved or adjourned, or until the Mediator declares an impasse.</w:t>
      </w:r>
    </w:p>
    <w:p w14:paraId="44FBB3F4"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Written notice to the Court of any change or cancellation o</w:t>
      </w:r>
      <w:r>
        <w:rPr>
          <w:rFonts w:ascii="Times New Roman" w:eastAsia="Times New Roman" w:hAnsi="Times New Roman" w:cs="Times New Roman"/>
          <w:sz w:val="24"/>
        </w:rPr>
        <w:t>f the scheduled mediation conference</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must be given at least 72 hours prior to the conference, exclusive of Saturdays, Sundays and legal</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holidays. Failure to do so may result in sanctions, unless the Court finds exceptional</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circumstances beyond the parties’</w:t>
      </w:r>
      <w:r>
        <w:rPr>
          <w:rFonts w:ascii="Times New Roman" w:eastAsia="Times New Roman" w:hAnsi="Times New Roman" w:cs="Times New Roman"/>
          <w:sz w:val="24"/>
        </w:rPr>
        <w:t xml:space="preserve"> control or the Mediator agrees to waive the fee.</w:t>
      </w:r>
    </w:p>
    <w:p w14:paraId="07337A06"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Referral to mediation does not automatically toll any time limitations of this action. It is ordered</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that any pending motions be resolved prior to the mediation conference.</w:t>
      </w:r>
    </w:p>
    <w:p w14:paraId="5CDCFE9C"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All communications during the med</w:t>
      </w:r>
      <w:r>
        <w:rPr>
          <w:rFonts w:ascii="Times New Roman" w:eastAsia="Times New Roman" w:hAnsi="Times New Roman" w:cs="Times New Roman"/>
          <w:sz w:val="24"/>
        </w:rPr>
        <w:t>iation conference are privileged and confidential. Court</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Reporters will not be permitted.</w:t>
      </w:r>
    </w:p>
    <w:p w14:paraId="25209CFC"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Motions to Dispense or Defer Mediation shall be filed prior to the date scheduled for the</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24"/>
        </w:rPr>
        <w:t>mediation conference and shall be scheduled before the Court.</w:t>
      </w:r>
    </w:p>
    <w:p w14:paraId="6F33421E"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Copies of docu</w:t>
      </w:r>
      <w:r>
        <w:rPr>
          <w:rFonts w:ascii="Times New Roman" w:eastAsia="Times New Roman" w:hAnsi="Times New Roman" w:cs="Times New Roman"/>
          <w:sz w:val="24"/>
        </w:rPr>
        <w:t>ments or pleadings relating to mediation shall be served upon the Mediator.</w:t>
      </w:r>
    </w:p>
    <w:p w14:paraId="1C7C592F" w14:textId="77777777" w:rsidR="00DC6364" w:rsidRDefault="004E4E22">
      <w:pPr>
        <w:numPr>
          <w:ilvl w:val="0"/>
          <w:numId w:val="1"/>
        </w:numPr>
        <w:spacing w:after="5" w:line="266" w:lineRule="auto"/>
        <w:ind w:right="327" w:hanging="391"/>
      </w:pPr>
      <w:r>
        <w:rPr>
          <w:rFonts w:ascii="Times New Roman" w:eastAsia="Times New Roman" w:hAnsi="Times New Roman" w:cs="Times New Roman"/>
          <w:sz w:val="24"/>
        </w:rPr>
        <w:t xml:space="preserve">If the case is not resolved through mediation, either party may schedule the case for trial. </w:t>
      </w:r>
    </w:p>
    <w:p w14:paraId="69762348" w14:textId="77777777" w:rsidR="00DC6364" w:rsidRDefault="004E4E22">
      <w:pPr>
        <w:numPr>
          <w:ilvl w:val="0"/>
          <w:numId w:val="1"/>
        </w:numPr>
        <w:spacing w:after="360" w:line="248" w:lineRule="auto"/>
        <w:ind w:right="327" w:hanging="391"/>
      </w:pPr>
      <w:r>
        <w:rPr>
          <w:rFonts w:ascii="Times New Roman" w:eastAsia="Times New Roman" w:hAnsi="Times New Roman" w:cs="Times New Roman"/>
          <w:sz w:val="24"/>
        </w:rPr>
        <w:t>The parties are ordered to inform the Court as to the case disposition at mediation. T</w:t>
      </w:r>
      <w:r>
        <w:rPr>
          <w:rFonts w:ascii="Times New Roman" w:eastAsia="Times New Roman" w:hAnsi="Times New Roman" w:cs="Times New Roman"/>
          <w:sz w:val="24"/>
        </w:rPr>
        <w:t>his notification shall be in writing to the Judge’s office and place in the file within five (5) days of the mediation.</w:t>
      </w:r>
    </w:p>
    <w:bookmarkEnd w:id="0"/>
    <w:p w14:paraId="74347EBC" w14:textId="77777777" w:rsidR="00DC6364" w:rsidRDefault="004E4E22">
      <w:pPr>
        <w:spacing w:after="2063" w:line="249" w:lineRule="auto"/>
        <w:ind w:left="112" w:firstLine="720"/>
      </w:pPr>
      <w:r>
        <w:rPr>
          <w:rFonts w:ascii="Times New Roman" w:eastAsia="Times New Roman" w:hAnsi="Times New Roman" w:cs="Times New Roman"/>
          <w:b/>
          <w:sz w:val="24"/>
        </w:rPr>
        <w:t>DONE AND ORDERED</w:t>
      </w:r>
      <w:r>
        <w:rPr>
          <w:rFonts w:ascii="Times New Roman" w:eastAsia="Times New Roman" w:hAnsi="Times New Roman" w:cs="Times New Roman"/>
          <w:sz w:val="24"/>
        </w:rPr>
        <w:t xml:space="preserve"> in Chambers, at Miami-Dade County, Florida, on this ___________________________.</w:t>
      </w:r>
    </w:p>
    <w:p w14:paraId="1CEEDC9F" w14:textId="77777777" w:rsidR="00DC6364" w:rsidRDefault="004E4E22">
      <w:pPr>
        <w:spacing w:after="276"/>
        <w:ind w:right="409"/>
        <w:jc w:val="right"/>
      </w:pPr>
      <w:r>
        <w:rPr>
          <w:rFonts w:ascii="Times New Roman" w:eastAsia="Times New Roman" w:hAnsi="Times New Roman" w:cs="Times New Roman"/>
          <w:sz w:val="24"/>
        </w:rPr>
        <w:t>______________________________________</w:t>
      </w:r>
      <w:r>
        <w:rPr>
          <w:rFonts w:ascii="Times New Roman" w:eastAsia="Times New Roman" w:hAnsi="Times New Roman" w:cs="Times New Roman"/>
          <w:sz w:val="24"/>
        </w:rPr>
        <w:t xml:space="preserve">____ </w:t>
      </w:r>
    </w:p>
    <w:p w14:paraId="12929003" w14:textId="77777777" w:rsidR="00DC6364" w:rsidRDefault="004E4E22">
      <w:pPr>
        <w:pStyle w:val="Heading1"/>
        <w:spacing w:after="0" w:line="259" w:lineRule="auto"/>
        <w:ind w:left="1253" w:firstLine="0"/>
        <w:jc w:val="center"/>
      </w:pPr>
      <w:r>
        <w:lastRenderedPageBreak/>
        <w:t>COUNTY COURT JUDGE</w:t>
      </w:r>
      <w:r>
        <w:br w:type="page"/>
      </w:r>
    </w:p>
    <w:p w14:paraId="1BAB8B2C" w14:textId="77777777" w:rsidR="00DC6364" w:rsidRDefault="004E4E22">
      <w:pPr>
        <w:spacing w:after="0" w:line="216" w:lineRule="auto"/>
        <w:ind w:left="17" w:right="166" w:hanging="10"/>
        <w:jc w:val="both"/>
      </w:pPr>
      <w:r>
        <w:rPr>
          <w:rFonts w:ascii="Times New Roman" w:eastAsia="Times New Roman" w:hAnsi="Times New Roman" w:cs="Times New Roman"/>
          <w:b/>
          <w:sz w:val="28"/>
        </w:rPr>
        <w:lastRenderedPageBreak/>
        <w:t>If you are a person with a disability who needs any accommodation in order to participate in this proceeding, you are entitled, at no cost to you, to the provision of certain assistance. Please contact Aliean Simpkins, the Elevent</w:t>
      </w:r>
      <w:r>
        <w:rPr>
          <w:rFonts w:ascii="Times New Roman" w:eastAsia="Times New Roman" w:hAnsi="Times New Roman" w:cs="Times New Roman"/>
          <w:b/>
          <w:sz w:val="28"/>
        </w:rPr>
        <w:t>h Judicial Circuit Court’s ADA Coordinator, Lawson E. Thomas Courthouse Center, 175 NW 1st Ave., Suite 2400, Miami, FL 33128, Telephone (305) 349-7175; TDD (305) 349-7174, Fax (305) 349-7355, Email:</w:t>
      </w:r>
    </w:p>
    <w:p w14:paraId="1F06E6C9" w14:textId="77777777" w:rsidR="00DC6364" w:rsidRDefault="004E4E22">
      <w:pPr>
        <w:spacing w:after="246" w:line="216" w:lineRule="auto"/>
        <w:ind w:left="17" w:right="166" w:hanging="10"/>
        <w:jc w:val="both"/>
      </w:pPr>
      <w:r>
        <w:rPr>
          <w:rFonts w:ascii="Times New Roman" w:eastAsia="Times New Roman" w:hAnsi="Times New Roman" w:cs="Times New Roman"/>
          <w:b/>
          <w:sz w:val="28"/>
        </w:rPr>
        <w:t>ADA@jud11.flcourts.org at least seven (7) days before your scheduled court appearance, or immediately upon receiving this notification if the time before the scheduled appearance is less than seven (7) days; if you are hearing or voice impaired, call 711.</w:t>
      </w:r>
    </w:p>
    <w:p w14:paraId="66D071A7" w14:textId="77777777" w:rsidR="00DC6364" w:rsidRDefault="004E4E22">
      <w:pPr>
        <w:spacing w:after="101" w:line="249" w:lineRule="auto"/>
        <w:ind w:left="-5" w:hanging="10"/>
      </w:pPr>
      <w:r>
        <w:rPr>
          <w:rFonts w:ascii="Times New Roman" w:eastAsia="Times New Roman" w:hAnsi="Times New Roman" w:cs="Times New Roman"/>
          <w:b/>
          <w:u w:val="single" w:color="000000"/>
        </w:rPr>
        <w:t>IF YOU NEED AN INTERPRETER</w:t>
      </w:r>
      <w:r>
        <w:rPr>
          <w:rFonts w:ascii="Times New Roman" w:eastAsia="Times New Roman" w:hAnsi="Times New Roman" w:cs="Times New Roman"/>
        </w:rPr>
        <w:t xml:space="preserve">: It is your responsibility to hire a professional interpreter. Hearings are held in English and court interpreters are </w:t>
      </w:r>
      <w:r>
        <w:rPr>
          <w:rFonts w:ascii="Times New Roman" w:eastAsia="Times New Roman" w:hAnsi="Times New Roman" w:cs="Times New Roman"/>
          <w:b/>
          <w:u w:val="single" w:color="000000"/>
        </w:rPr>
        <w:t>NOT</w:t>
      </w:r>
      <w:r>
        <w:rPr>
          <w:rFonts w:ascii="Times New Roman" w:eastAsia="Times New Roman" w:hAnsi="Times New Roman" w:cs="Times New Roman"/>
        </w:rPr>
        <w:t xml:space="preserve"> available. If you or one of your witnesses do not speak English, you will have to provide a professional i</w:t>
      </w:r>
      <w:r>
        <w:rPr>
          <w:rFonts w:ascii="Times New Roman" w:eastAsia="Times New Roman" w:hAnsi="Times New Roman" w:cs="Times New Roman"/>
        </w:rPr>
        <w:t>nterpreter. This also applies to any witnesses you would like to present from the opposing party to testify as your witness in your case.</w:t>
      </w:r>
    </w:p>
    <w:p w14:paraId="65A4FC31" w14:textId="77777777" w:rsidR="00DC6364" w:rsidRDefault="004E4E22">
      <w:pPr>
        <w:spacing w:after="101" w:line="249" w:lineRule="auto"/>
        <w:ind w:left="-5" w:hanging="10"/>
      </w:pPr>
      <w:r>
        <w:rPr>
          <w:rFonts w:ascii="Times New Roman" w:eastAsia="Times New Roman" w:hAnsi="Times New Roman" w:cs="Times New Roman"/>
          <w:b/>
          <w:u w:val="single" w:color="000000"/>
        </w:rPr>
        <w:t>SI W BEZWEN YON ENTEPRET</w:t>
      </w:r>
      <w:r>
        <w:rPr>
          <w:rFonts w:ascii="Times New Roman" w:eastAsia="Times New Roman" w:hAnsi="Times New Roman" w:cs="Times New Roman"/>
        </w:rPr>
        <w:t xml:space="preserve">: Se </w:t>
      </w:r>
      <w:proofErr w:type="spellStart"/>
      <w:r>
        <w:rPr>
          <w:rFonts w:ascii="Times New Roman" w:eastAsia="Times New Roman" w:hAnsi="Times New Roman" w:cs="Times New Roman"/>
        </w:rPr>
        <w:t>responsabilite</w:t>
      </w:r>
      <w:proofErr w:type="spellEnd"/>
      <w:r>
        <w:rPr>
          <w:rFonts w:ascii="Times New Roman" w:eastAsia="Times New Roman" w:hAnsi="Times New Roman" w:cs="Times New Roman"/>
        </w:rPr>
        <w:t xml:space="preserve"> w </w:t>
      </w:r>
      <w:proofErr w:type="spellStart"/>
      <w:r>
        <w:rPr>
          <w:rFonts w:ascii="Times New Roman" w:eastAsia="Times New Roman" w:hAnsi="Times New Roman" w:cs="Times New Roman"/>
        </w:rPr>
        <w:t>pou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peye</w:t>
      </w:r>
      <w:proofErr w:type="spellEnd"/>
      <w:r>
        <w:rPr>
          <w:rFonts w:ascii="Times New Roman" w:eastAsia="Times New Roman" w:hAnsi="Times New Roman" w:cs="Times New Roman"/>
        </w:rPr>
        <w:t xml:space="preserve"> yon </w:t>
      </w:r>
      <w:proofErr w:type="spellStart"/>
      <w:r>
        <w:rPr>
          <w:rFonts w:ascii="Times New Roman" w:eastAsia="Times New Roman" w:hAnsi="Times New Roman" w:cs="Times New Roman"/>
        </w:rPr>
        <w:t>entèpreèt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pwofesyonèl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Odyans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fèt</w:t>
      </w:r>
      <w:proofErr w:type="spellEnd"/>
      <w:r>
        <w:rPr>
          <w:rFonts w:ascii="Times New Roman" w:eastAsia="Times New Roman" w:hAnsi="Times New Roman" w:cs="Times New Roman"/>
        </w:rPr>
        <w:t xml:space="preserve"> an Angle e tribunal la</w:t>
      </w:r>
      <w:r>
        <w:rPr>
          <w:rFonts w:ascii="Times New Roman" w:eastAsia="Times New Roman" w:hAnsi="Times New Roman" w:cs="Times New Roman"/>
        </w:rPr>
        <w:t xml:space="preserve"> </w:t>
      </w:r>
      <w:r>
        <w:rPr>
          <w:rFonts w:ascii="Times New Roman" w:eastAsia="Times New Roman" w:hAnsi="Times New Roman" w:cs="Times New Roman"/>
          <w:b/>
          <w:u w:val="single" w:color="000000"/>
        </w:rPr>
        <w:t>PA</w:t>
      </w:r>
      <w:r>
        <w:rPr>
          <w:rFonts w:ascii="Times New Roman" w:eastAsia="Times New Roman" w:hAnsi="Times New Roman" w:cs="Times New Roman"/>
        </w:rPr>
        <w:t xml:space="preserve"> bay </w:t>
      </w:r>
      <w:proofErr w:type="spellStart"/>
      <w:r>
        <w:rPr>
          <w:rFonts w:ascii="Times New Roman" w:eastAsia="Times New Roman" w:hAnsi="Times New Roman" w:cs="Times New Roman"/>
        </w:rPr>
        <w:t>entèprèt</w:t>
      </w:r>
      <w:proofErr w:type="spellEnd"/>
      <w:r>
        <w:rPr>
          <w:rFonts w:ascii="Times New Roman" w:eastAsia="Times New Roman" w:hAnsi="Times New Roman" w:cs="Times New Roman"/>
        </w:rPr>
        <w:t xml:space="preserve">. Si w pa pale Angle </w:t>
      </w:r>
      <w:proofErr w:type="spellStart"/>
      <w:r>
        <w:rPr>
          <w:rFonts w:ascii="Times New Roman" w:eastAsia="Times New Roman" w:hAnsi="Times New Roman" w:cs="Times New Roman"/>
        </w:rPr>
        <w:t>oubyen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youn</w:t>
      </w:r>
      <w:proofErr w:type="spellEnd"/>
      <w:r>
        <w:rPr>
          <w:rFonts w:ascii="Times New Roman" w:eastAsia="Times New Roman" w:hAnsi="Times New Roman" w:cs="Times New Roman"/>
        </w:rPr>
        <w:t xml:space="preserve"> nan </w:t>
      </w:r>
      <w:proofErr w:type="spellStart"/>
      <w:r>
        <w:rPr>
          <w:rFonts w:ascii="Times New Roman" w:eastAsia="Times New Roman" w:hAnsi="Times New Roman" w:cs="Times New Roman"/>
        </w:rPr>
        <w:t>temwen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ki</w:t>
      </w:r>
      <w:proofErr w:type="spellEnd"/>
      <w:r>
        <w:rPr>
          <w:rFonts w:ascii="Times New Roman" w:eastAsia="Times New Roman" w:hAnsi="Times New Roman" w:cs="Times New Roman"/>
        </w:rPr>
        <w:t xml:space="preserve"> vin </w:t>
      </w:r>
      <w:proofErr w:type="spellStart"/>
      <w:r>
        <w:rPr>
          <w:rFonts w:ascii="Times New Roman" w:eastAsia="Times New Roman" w:hAnsi="Times New Roman" w:cs="Times New Roman"/>
        </w:rPr>
        <w:t>avè</w:t>
      </w:r>
      <w:proofErr w:type="spellEnd"/>
      <w:r>
        <w:rPr>
          <w:rFonts w:ascii="Times New Roman" w:eastAsia="Times New Roman" w:hAnsi="Times New Roman" w:cs="Times New Roman"/>
        </w:rPr>
        <w:t xml:space="preserve"> w </w:t>
      </w:r>
      <w:proofErr w:type="spellStart"/>
      <w:r>
        <w:rPr>
          <w:rFonts w:ascii="Times New Roman" w:eastAsia="Times New Roman" w:hAnsi="Times New Roman" w:cs="Times New Roman"/>
        </w:rPr>
        <w:t>yo</w:t>
      </w:r>
      <w:proofErr w:type="spellEnd"/>
      <w:r>
        <w:rPr>
          <w:rFonts w:ascii="Times New Roman" w:eastAsia="Times New Roman" w:hAnsi="Times New Roman" w:cs="Times New Roman"/>
        </w:rPr>
        <w:t xml:space="preserve"> pa pale Angle, w ap gen </w:t>
      </w:r>
      <w:proofErr w:type="spellStart"/>
      <w:r>
        <w:rPr>
          <w:rFonts w:ascii="Times New Roman" w:eastAsia="Times New Roman" w:hAnsi="Times New Roman" w:cs="Times New Roman"/>
        </w:rPr>
        <w:t>pou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peye</w:t>
      </w:r>
      <w:proofErr w:type="spellEnd"/>
      <w:r>
        <w:rPr>
          <w:rFonts w:ascii="Times New Roman" w:eastAsia="Times New Roman" w:hAnsi="Times New Roman" w:cs="Times New Roman"/>
        </w:rPr>
        <w:t xml:space="preserve"> yon </w:t>
      </w:r>
      <w:proofErr w:type="spellStart"/>
      <w:r>
        <w:rPr>
          <w:rFonts w:ascii="Times New Roman" w:eastAsia="Times New Roman" w:hAnsi="Times New Roman" w:cs="Times New Roman"/>
        </w:rPr>
        <w:t>entèprèt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pwofesyonèl</w:t>
      </w:r>
      <w:proofErr w:type="spellEnd"/>
      <w:r>
        <w:rPr>
          <w:rFonts w:ascii="Times New Roman" w:eastAsia="Times New Roman" w:hAnsi="Times New Roman" w:cs="Times New Roman"/>
        </w:rPr>
        <w:t xml:space="preserve">. Se </w:t>
      </w:r>
      <w:proofErr w:type="spellStart"/>
      <w:r>
        <w:rPr>
          <w:rFonts w:ascii="Times New Roman" w:eastAsia="Times New Roman" w:hAnsi="Times New Roman" w:cs="Times New Roman"/>
        </w:rPr>
        <w:t>menm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w:t>
      </w:r>
      <w:proofErr w:type="spellEnd"/>
      <w:r>
        <w:rPr>
          <w:rFonts w:ascii="Times New Roman" w:eastAsia="Times New Roman" w:hAnsi="Times New Roman" w:cs="Times New Roman"/>
        </w:rPr>
        <w:t xml:space="preserve"> w </w:t>
      </w:r>
      <w:proofErr w:type="spellStart"/>
      <w:r>
        <w:rPr>
          <w:rFonts w:ascii="Times New Roman" w:eastAsia="Times New Roman" w:hAnsi="Times New Roman" w:cs="Times New Roman"/>
        </w:rPr>
        <w:t>rele</w:t>
      </w:r>
      <w:proofErr w:type="spellEnd"/>
      <w:r>
        <w:rPr>
          <w:rFonts w:ascii="Times New Roman" w:eastAsia="Times New Roman" w:hAnsi="Times New Roman" w:cs="Times New Roman"/>
        </w:rPr>
        <w:t xml:space="preserve"> yon </w:t>
      </w:r>
      <w:proofErr w:type="spellStart"/>
      <w:r>
        <w:rPr>
          <w:rFonts w:ascii="Times New Roman" w:eastAsia="Times New Roman" w:hAnsi="Times New Roman" w:cs="Times New Roman"/>
        </w:rPr>
        <w:t>moun</w:t>
      </w:r>
      <w:proofErr w:type="spellEnd"/>
      <w:r>
        <w:rPr>
          <w:rFonts w:ascii="Times New Roman" w:eastAsia="Times New Roman" w:hAnsi="Times New Roman" w:cs="Times New Roman"/>
        </w:rPr>
        <w:t xml:space="preserve"> nan </w:t>
      </w:r>
      <w:proofErr w:type="spellStart"/>
      <w:r>
        <w:rPr>
          <w:rFonts w:ascii="Times New Roman" w:eastAsia="Times New Roman" w:hAnsi="Times New Roman" w:cs="Times New Roman"/>
        </w:rPr>
        <w:t>pati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opoze</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pou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temwaye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pou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ou</w:t>
      </w:r>
      <w:proofErr w:type="spellEnd"/>
      <w:r>
        <w:rPr>
          <w:rFonts w:ascii="Times New Roman" w:eastAsia="Times New Roman" w:hAnsi="Times New Roman" w:cs="Times New Roman"/>
        </w:rPr>
        <w:t>.</w:t>
      </w:r>
    </w:p>
    <w:p w14:paraId="056BCC8E" w14:textId="77777777" w:rsidR="00DC6364" w:rsidRDefault="004E4E22">
      <w:pPr>
        <w:spacing w:after="101" w:line="249" w:lineRule="auto"/>
        <w:ind w:left="-5" w:hanging="10"/>
      </w:pPr>
      <w:r>
        <w:rPr>
          <w:rFonts w:ascii="Times New Roman" w:eastAsia="Times New Roman" w:hAnsi="Times New Roman" w:cs="Times New Roman"/>
          <w:b/>
          <w:u w:val="single" w:color="000000"/>
        </w:rPr>
        <w:t>SI USTED NECESITA UN INTERPRETE</w:t>
      </w:r>
      <w:r>
        <w:rPr>
          <w:rFonts w:ascii="Times New Roman" w:eastAsia="Times New Roman" w:hAnsi="Times New Roman" w:cs="Times New Roman"/>
        </w:rPr>
        <w:t xml:space="preserve">: Es </w:t>
      </w:r>
      <w:proofErr w:type="spellStart"/>
      <w:r>
        <w:rPr>
          <w:rFonts w:ascii="Times New Roman" w:eastAsia="Times New Roman" w:hAnsi="Times New Roman" w:cs="Times New Roman"/>
        </w:rPr>
        <w:t>su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reponsabi</w:t>
      </w:r>
      <w:r>
        <w:rPr>
          <w:rFonts w:ascii="Times New Roman" w:eastAsia="Times New Roman" w:hAnsi="Times New Roman" w:cs="Times New Roman"/>
        </w:rPr>
        <w:t>lidad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contratar</w:t>
      </w:r>
      <w:proofErr w:type="spellEnd"/>
      <w:r>
        <w:rPr>
          <w:rFonts w:ascii="Times New Roman" w:eastAsia="Times New Roman" w:hAnsi="Times New Roman" w:cs="Times New Roman"/>
        </w:rPr>
        <w:t xml:space="preserve"> a un </w:t>
      </w:r>
      <w:proofErr w:type="spellStart"/>
      <w:r>
        <w:rPr>
          <w:rFonts w:ascii="Times New Roman" w:eastAsia="Times New Roman" w:hAnsi="Times New Roman" w:cs="Times New Roman"/>
        </w:rPr>
        <w:t>intérprete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Todas</w:t>
      </w:r>
      <w:proofErr w:type="spellEnd"/>
      <w:r>
        <w:rPr>
          <w:rFonts w:ascii="Times New Roman" w:eastAsia="Times New Roman" w:hAnsi="Times New Roman" w:cs="Times New Roman"/>
        </w:rPr>
        <w:t xml:space="preserve"> las audiencias se </w:t>
      </w:r>
      <w:proofErr w:type="spellStart"/>
      <w:r>
        <w:rPr>
          <w:rFonts w:ascii="Times New Roman" w:eastAsia="Times New Roman" w:hAnsi="Times New Roman" w:cs="Times New Roman"/>
        </w:rPr>
        <w:t>celebran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Inglés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pero</w:t>
      </w:r>
      <w:proofErr w:type="spellEnd"/>
      <w:r>
        <w:rPr>
          <w:rFonts w:ascii="Times New Roman" w:eastAsia="Times New Roman" w:hAnsi="Times New Roman" w:cs="Times New Roman"/>
        </w:rPr>
        <w:t xml:space="preserve"> </w:t>
      </w:r>
      <w:r>
        <w:rPr>
          <w:rFonts w:ascii="Times New Roman" w:eastAsia="Times New Roman" w:hAnsi="Times New Roman" w:cs="Times New Roman"/>
          <w:b/>
          <w:u w:val="single" w:color="000000"/>
        </w:rPr>
        <w:t>NO HAY</w:t>
      </w:r>
      <w:r>
        <w:rPr>
          <w:rFonts w:ascii="Times New Roman" w:eastAsia="Times New Roman" w:hAnsi="Times New Roman" w:cs="Times New Roman"/>
        </w:rPr>
        <w:t xml:space="preserve"> </w:t>
      </w:r>
      <w:proofErr w:type="spellStart"/>
      <w:r>
        <w:rPr>
          <w:rFonts w:ascii="Times New Roman" w:eastAsia="Times New Roman" w:hAnsi="Times New Roman" w:cs="Times New Roman"/>
        </w:rPr>
        <w:t>intérpretes</w:t>
      </w:r>
      <w:proofErr w:type="spellEnd"/>
      <w:r>
        <w:rPr>
          <w:rFonts w:ascii="Times New Roman" w:eastAsia="Times New Roman" w:hAnsi="Times New Roman" w:cs="Times New Roman"/>
        </w:rPr>
        <w:t xml:space="preserve"> del tribunal </w:t>
      </w:r>
      <w:proofErr w:type="spellStart"/>
      <w:r>
        <w:rPr>
          <w:rFonts w:ascii="Times New Roman" w:eastAsia="Times New Roman" w:hAnsi="Times New Roman" w:cs="Times New Roman"/>
        </w:rPr>
        <w:t>disponibles</w:t>
      </w:r>
      <w:proofErr w:type="spellEnd"/>
      <w:r>
        <w:rPr>
          <w:rFonts w:ascii="Times New Roman" w:eastAsia="Times New Roman" w:hAnsi="Times New Roman" w:cs="Times New Roman"/>
        </w:rPr>
        <w:t xml:space="preserve"> para </w:t>
      </w:r>
      <w:proofErr w:type="spellStart"/>
      <w:r>
        <w:rPr>
          <w:rFonts w:ascii="Times New Roman" w:eastAsia="Times New Roman" w:hAnsi="Times New Roman" w:cs="Times New Roman"/>
        </w:rPr>
        <w:t>estos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casos</w:t>
      </w:r>
      <w:proofErr w:type="spellEnd"/>
      <w:r>
        <w:rPr>
          <w:rFonts w:ascii="Times New Roman" w:eastAsia="Times New Roman" w:hAnsi="Times New Roman" w:cs="Times New Roman"/>
        </w:rPr>
        <w:t xml:space="preserve">. Si </w:t>
      </w:r>
      <w:proofErr w:type="spellStart"/>
      <w:r>
        <w:rPr>
          <w:rFonts w:ascii="Times New Roman" w:eastAsia="Times New Roman" w:hAnsi="Times New Roman" w:cs="Times New Roman"/>
        </w:rPr>
        <w:t>Ud</w:t>
      </w:r>
      <w:proofErr w:type="spellEnd"/>
      <w:r>
        <w:rPr>
          <w:rFonts w:ascii="Times New Roman" w:eastAsia="Times New Roman" w:hAnsi="Times New Roman" w:cs="Times New Roman"/>
        </w:rPr>
        <w:t xml:space="preserve">. o uno de los </w:t>
      </w:r>
      <w:proofErr w:type="spellStart"/>
      <w:r>
        <w:rPr>
          <w:rFonts w:ascii="Times New Roman" w:eastAsia="Times New Roman" w:hAnsi="Times New Roman" w:cs="Times New Roman"/>
        </w:rPr>
        <w:t>testigos</w:t>
      </w:r>
      <w:proofErr w:type="spellEnd"/>
      <w:r>
        <w:rPr>
          <w:rFonts w:ascii="Times New Roman" w:eastAsia="Times New Roman" w:hAnsi="Times New Roman" w:cs="Times New Roman"/>
        </w:rPr>
        <w:t xml:space="preserve"> de </w:t>
      </w:r>
      <w:proofErr w:type="spellStart"/>
      <w:r>
        <w:rPr>
          <w:rFonts w:ascii="Times New Roman" w:eastAsia="Times New Roman" w:hAnsi="Times New Roman" w:cs="Times New Roman"/>
        </w:rPr>
        <w:t>su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caso</w:t>
      </w:r>
      <w:proofErr w:type="spellEnd"/>
      <w:r>
        <w:rPr>
          <w:rFonts w:ascii="Times New Roman" w:eastAsia="Times New Roman" w:hAnsi="Times New Roman" w:cs="Times New Roman"/>
        </w:rPr>
        <w:t xml:space="preserve"> no </w:t>
      </w:r>
      <w:proofErr w:type="spellStart"/>
      <w:r>
        <w:rPr>
          <w:rFonts w:ascii="Times New Roman" w:eastAsia="Times New Roman" w:hAnsi="Times New Roman" w:cs="Times New Roman"/>
        </w:rPr>
        <w:t>hablan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Inglés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tendrá</w:t>
      </w:r>
      <w:proofErr w:type="spellEnd"/>
      <w:r>
        <w:rPr>
          <w:rFonts w:ascii="Times New Roman" w:eastAsia="Times New Roman" w:hAnsi="Times New Roman" w:cs="Times New Roman"/>
        </w:rPr>
        <w:t xml:space="preserve"> que </w:t>
      </w:r>
      <w:proofErr w:type="spellStart"/>
      <w:r>
        <w:rPr>
          <w:rFonts w:ascii="Times New Roman" w:eastAsia="Times New Roman" w:hAnsi="Times New Roman" w:cs="Times New Roman"/>
        </w:rPr>
        <w:t>contratar</w:t>
      </w:r>
      <w:proofErr w:type="spellEnd"/>
      <w:r>
        <w:rPr>
          <w:rFonts w:ascii="Times New Roman" w:eastAsia="Times New Roman" w:hAnsi="Times New Roman" w:cs="Times New Roman"/>
        </w:rPr>
        <w:t xml:space="preserve"> un </w:t>
      </w:r>
      <w:proofErr w:type="spellStart"/>
      <w:r>
        <w:rPr>
          <w:rFonts w:ascii="Times New Roman" w:eastAsia="Times New Roman" w:hAnsi="Times New Roman" w:cs="Times New Roman"/>
        </w:rPr>
        <w:t>intérprete</w:t>
      </w:r>
      <w:proofErr w:type="spellEnd"/>
      <w:r>
        <w:rPr>
          <w:rFonts w:ascii="Times New Roman" w:eastAsia="Times New Roman" w:hAnsi="Times New Roman" w:cs="Times New Roman"/>
        </w:rPr>
        <w:t xml:space="preserve"> pro</w:t>
      </w:r>
      <w:r>
        <w:rPr>
          <w:rFonts w:ascii="Times New Roman" w:eastAsia="Times New Roman" w:hAnsi="Times New Roman" w:cs="Times New Roman"/>
        </w:rPr>
        <w:t xml:space="preserve">fessional. </w:t>
      </w:r>
      <w:proofErr w:type="spellStart"/>
      <w:r>
        <w:rPr>
          <w:rFonts w:ascii="Times New Roman" w:eastAsia="Times New Roman" w:hAnsi="Times New Roman" w:cs="Times New Roman"/>
        </w:rPr>
        <w:t>Esto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también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aplica</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cualquier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testigo</w:t>
      </w:r>
      <w:proofErr w:type="spellEnd"/>
      <w:r>
        <w:rPr>
          <w:rFonts w:ascii="Times New Roman" w:eastAsia="Times New Roman" w:hAnsi="Times New Roman" w:cs="Times New Roman"/>
        </w:rPr>
        <w:t xml:space="preserve"> que </w:t>
      </w:r>
      <w:proofErr w:type="spellStart"/>
      <w:r>
        <w:rPr>
          <w:rFonts w:ascii="Times New Roman" w:eastAsia="Times New Roman" w:hAnsi="Times New Roman" w:cs="Times New Roman"/>
        </w:rPr>
        <w:t>Ud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quiera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presentar</w:t>
      </w:r>
      <w:proofErr w:type="spellEnd"/>
      <w:r>
        <w:rPr>
          <w:rFonts w:ascii="Times New Roman" w:eastAsia="Times New Roman" w:hAnsi="Times New Roman" w:cs="Times New Roman"/>
        </w:rPr>
        <w:t xml:space="preserve"> de la </w:t>
      </w:r>
      <w:proofErr w:type="spellStart"/>
      <w:r>
        <w:rPr>
          <w:rFonts w:ascii="Times New Roman" w:eastAsia="Times New Roman" w:hAnsi="Times New Roman" w:cs="Times New Roman"/>
        </w:rPr>
        <w:t>parte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contraria</w:t>
      </w:r>
      <w:proofErr w:type="spellEnd"/>
      <w:r>
        <w:rPr>
          <w:rFonts w:ascii="Times New Roman" w:eastAsia="Times New Roman" w:hAnsi="Times New Roman" w:cs="Times New Roman"/>
        </w:rPr>
        <w:t xml:space="preserve"> para </w:t>
      </w:r>
      <w:proofErr w:type="spellStart"/>
      <w:r>
        <w:rPr>
          <w:rFonts w:ascii="Times New Roman" w:eastAsia="Times New Roman" w:hAnsi="Times New Roman" w:cs="Times New Roman"/>
        </w:rPr>
        <w:t>testificar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caso</w:t>
      </w:r>
      <w:proofErr w:type="spellEnd"/>
      <w:r>
        <w:rPr>
          <w:rFonts w:ascii="Times New Roman" w:eastAsia="Times New Roman" w:hAnsi="Times New Roman" w:cs="Times New Roman"/>
        </w:rPr>
        <w:t>.</w:t>
      </w:r>
    </w:p>
    <w:p w14:paraId="13931484" w14:textId="77777777" w:rsidR="00DC6364" w:rsidRDefault="004E4E22">
      <w:pPr>
        <w:spacing w:after="5" w:line="266" w:lineRule="auto"/>
        <w:ind w:left="119" w:right="327" w:hanging="10"/>
      </w:pPr>
      <w:r>
        <w:rPr>
          <w:rFonts w:ascii="Times New Roman" w:eastAsia="Times New Roman" w:hAnsi="Times New Roman" w:cs="Times New Roman"/>
          <w:sz w:val="24"/>
        </w:rPr>
        <w:t xml:space="preserve">Copies Furnished to: </w:t>
      </w:r>
    </w:p>
    <w:sectPr w:rsidR="00DC6364">
      <w:pgSz w:w="12240" w:h="15840"/>
      <w:pgMar w:top="1449" w:right="1419" w:bottom="1544" w:left="13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8148B"/>
    <w:multiLevelType w:val="hybridMultilevel"/>
    <w:tmpl w:val="7A14BF34"/>
    <w:lvl w:ilvl="0" w:tplc="C8BA0358">
      <w:start w:val="1"/>
      <w:numFmt w:val="decimal"/>
      <w:lvlText w:val="%1."/>
      <w:lvlJc w:val="left"/>
      <w:pPr>
        <w:ind w:left="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0D9B8">
      <w:start w:val="1"/>
      <w:numFmt w:val="bullet"/>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28857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C6B53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0F0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603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970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2C8A8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C7B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364"/>
    <w:rsid w:val="004E4E22"/>
    <w:rsid w:val="00DC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6828"/>
  <w15:docId w15:val="{C1CEAC20-9110-4D4C-B706-966BC3B0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line="254" w:lineRule="auto"/>
      <w:ind w:left="170" w:hanging="10"/>
      <w:jc w:val="both"/>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862</Words>
  <Characters>4920</Characters>
  <Application>Microsoft Office Word</Application>
  <DocSecurity>0</DocSecurity>
  <Lines>41</Lines>
  <Paragraphs>11</Paragraphs>
  <ScaleCrop>false</ScaleCrop>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Fresin, Nadine</dc:creator>
  <cp:keywords/>
  <cp:lastModifiedBy>Fresin, Nadine</cp:lastModifiedBy>
  <cp:revision>2</cp:revision>
  <dcterms:created xsi:type="dcterms:W3CDTF">2020-10-20T16:20:00Z</dcterms:created>
  <dcterms:modified xsi:type="dcterms:W3CDTF">2020-10-20T16:20:00Z</dcterms:modified>
</cp:coreProperties>
</file>