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DC39C5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IN THE CIRCUIT COURT OF THE ELEVENTH JUDICIAL CIRCUIT IN AND FOR MIAMI-DADE COUNTY FLORIDA</w:t>
            </w:r>
          </w:p>
        </w:tc>
      </w:tr>
      <w:tr w:rsidR="00DC39C5" w:rsidRPr="00DC39C5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DC39C5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6EF5708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CIRCUIT CIVIL DIVISION </w:t>
            </w: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</w:t>
            </w:r>
          </w:p>
          <w:p w14:paraId="5730DC44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DC39C5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DC39C5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79611FB7" w14:textId="3EA76EA6" w:rsid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84C9C83" w14:textId="77777777" w:rsidR="00766952" w:rsidRPr="00B35CDA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3B59315A" w14:textId="67C714D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B77A9CA" w14:textId="77777777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B35CDA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B35CDA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9D3C05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6C1232B9" w:rsidR="00A73814" w:rsidRPr="00B35CDA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B35CDA">
        <w:rPr>
          <w:rFonts w:ascii="Tahoma" w:hAnsi="Tahoma" w:cs="Tahoma"/>
          <w:bCs/>
          <w:sz w:val="22"/>
          <w:szCs w:val="22"/>
        </w:rPr>
        <w:t>certify</w:t>
      </w:r>
      <w:r w:rsidRPr="00B35CDA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B35CDA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B35CDA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B35CDA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B35CDA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B35CDA">
        <w:rPr>
          <w:rFonts w:ascii="Tahoma" w:hAnsi="Tahoma" w:cs="Tahoma"/>
          <w:bCs/>
          <w:sz w:val="22"/>
          <w:szCs w:val="22"/>
        </w:rPr>
        <w:t>below are complete</w:t>
      </w:r>
      <w:r w:rsidR="0062584A" w:rsidRPr="00B35CDA">
        <w:rPr>
          <w:rFonts w:ascii="Tahoma" w:hAnsi="Tahoma" w:cs="Tahoma"/>
          <w:bCs/>
          <w:sz w:val="22"/>
          <w:szCs w:val="22"/>
        </w:rPr>
        <w:t>:</w:t>
      </w:r>
    </w:p>
    <w:p w14:paraId="05447107" w14:textId="77777777" w:rsidR="0059424A" w:rsidRPr="00B35CDA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bookmarkEnd w:id="2"/>
      <w:proofErr w:type="gramEnd"/>
      <w:r w:rsidRPr="00B35CDA">
        <w:rPr>
          <w:rFonts w:ascii="Tahoma" w:hAnsi="Tahoma" w:cs="Tahoma"/>
          <w:sz w:val="22"/>
          <w:szCs w:val="22"/>
        </w:rPr>
        <w:tab/>
      </w:r>
      <w:bookmarkEnd w:id="3"/>
      <w:r w:rsidR="001B35BE" w:rsidRPr="00B35CDA">
        <w:rPr>
          <w:rFonts w:ascii="Tahoma" w:hAnsi="Tahoma" w:cs="Tahoma"/>
          <w:sz w:val="22"/>
          <w:szCs w:val="22"/>
        </w:rPr>
        <w:t xml:space="preserve">Fact </w:t>
      </w:r>
      <w:r w:rsidR="00504D69" w:rsidRPr="00B35CDA">
        <w:rPr>
          <w:rFonts w:ascii="Tahoma" w:hAnsi="Tahoma" w:cs="Tahoma"/>
          <w:bCs/>
          <w:sz w:val="22"/>
          <w:szCs w:val="22"/>
        </w:rPr>
        <w:t>d</w:t>
      </w:r>
      <w:r w:rsidR="0059424A" w:rsidRPr="00B35CDA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B35CDA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bCs/>
          <w:sz w:val="22"/>
          <w:szCs w:val="22"/>
        </w:rPr>
        <w:tab/>
      </w:r>
      <w:r w:rsidRPr="00B35CDA">
        <w:rPr>
          <w:rFonts w:ascii="Tahoma" w:hAnsi="Tahoma" w:cs="Tahoma"/>
          <w:sz w:val="22"/>
          <w:szCs w:val="22"/>
        </w:rPr>
        <w:t xml:space="preserve">Expert </w:t>
      </w:r>
      <w:r w:rsidR="00504D69" w:rsidRPr="00B35CDA">
        <w:rPr>
          <w:rFonts w:ascii="Tahoma" w:hAnsi="Tahoma" w:cs="Tahoma"/>
          <w:sz w:val="22"/>
          <w:szCs w:val="22"/>
        </w:rPr>
        <w:t>d</w:t>
      </w:r>
      <w:r w:rsidRPr="00B35CDA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78137B55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All Daubert motions have been filed, heard and ruled upon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1E6F511C" w14:textId="1F8A7650" w:rsidR="00712396" w:rsidRPr="00B35CDA" w:rsidRDefault="00712396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All dispositive motions have been filed, heard and ruled upon.</w:t>
      </w:r>
    </w:p>
    <w:p w14:paraId="2357242D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</w:r>
      <w:r w:rsidRPr="00B35CDA">
        <w:rPr>
          <w:rFonts w:ascii="Tahoma" w:hAnsi="Tahoma" w:cs="Tahoma"/>
          <w:bCs/>
          <w:sz w:val="22"/>
          <w:szCs w:val="22"/>
        </w:rPr>
        <w:t xml:space="preserve">All pretrial motions, including all motions in </w:t>
      </w:r>
      <w:proofErr w:type="spellStart"/>
      <w:r w:rsidRPr="00B35CDA">
        <w:rPr>
          <w:rFonts w:ascii="Tahoma" w:hAnsi="Tahoma" w:cs="Tahoma"/>
          <w:bCs/>
          <w:sz w:val="22"/>
          <w:szCs w:val="22"/>
        </w:rPr>
        <w:t>limine</w:t>
      </w:r>
      <w:proofErr w:type="spellEnd"/>
      <w:r w:rsidRPr="00B35CDA">
        <w:rPr>
          <w:rFonts w:ascii="Tahoma" w:hAnsi="Tahoma" w:cs="Tahoma"/>
          <w:bCs/>
          <w:sz w:val="22"/>
          <w:szCs w:val="22"/>
        </w:rPr>
        <w:t xml:space="preserve"> have been filed, heard, and ruled upon</w:t>
      </w:r>
      <w:r w:rsidR="003D5E93" w:rsidRPr="00B35CDA">
        <w:rPr>
          <w:rFonts w:ascii="Tahoma" w:hAnsi="Tahoma" w:cs="Tahoma"/>
          <w:bCs/>
          <w:sz w:val="22"/>
          <w:szCs w:val="22"/>
        </w:rPr>
        <w:t>.</w:t>
      </w:r>
    </w:p>
    <w:p w14:paraId="4A5FC382" w14:textId="52644C32" w:rsidR="001B35BE" w:rsidRPr="00B35CDA" w:rsidRDefault="0059424A" w:rsidP="00123B1D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B35CDA">
        <w:rPr>
          <w:rFonts w:ascii="Tahoma" w:hAnsi="Tahoma" w:cs="Tahoma"/>
          <w:sz w:val="22"/>
          <w:szCs w:val="22"/>
        </w:rPr>
        <w:t xml:space="preserve"> and </w:t>
      </w:r>
      <w:r w:rsidR="001B35BE" w:rsidRPr="00B35CDA">
        <w:rPr>
          <w:rFonts w:ascii="Tahoma" w:hAnsi="Tahoma" w:cs="Tahoma"/>
          <w:sz w:val="22"/>
          <w:szCs w:val="22"/>
        </w:rPr>
        <w:t>are attached</w:t>
      </w:r>
      <w:r w:rsidR="00DB30F8" w:rsidRPr="00B35CDA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56DC1E47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Estimated trial time from commencement through closings/charging the jury, calculated and stated in number of trial hours.</w:t>
      </w:r>
    </w:p>
    <w:p w14:paraId="558271A5" w14:textId="357588A3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Any basis for priority or statutory expedition.</w:t>
      </w:r>
    </w:p>
    <w:p w14:paraId="7907B0B3" w14:textId="396BCA65" w:rsidR="00466974" w:rsidRPr="00C2519E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</w:r>
      <w:r w:rsidRPr="00C2519E">
        <w:rPr>
          <w:rFonts w:ascii="Tahoma" w:hAnsi="Tahoma" w:cs="Tahoma"/>
          <w:sz w:val="22"/>
          <w:szCs w:val="22"/>
        </w:rPr>
        <w:t>Exhibits have been exchanged, pre-marked, and uploaded.</w:t>
      </w:r>
    </w:p>
    <w:p w14:paraId="084E9758" w14:textId="0D06F57B" w:rsidR="008548AA" w:rsidRPr="00B35CDA" w:rsidRDefault="00406778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8548AA" w:rsidRPr="00B35CDA" w:rsidSect="00A738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proofErr w:type="gramStart"/>
      <w:r w:rsidRPr="00C2519E">
        <w:rPr>
          <w:rFonts w:ascii="Tahoma" w:hAnsi="Tahoma" w:cs="Tahoma"/>
          <w:sz w:val="22"/>
          <w:szCs w:val="22"/>
        </w:rPr>
        <w:t>[  ]</w:t>
      </w:r>
      <w:proofErr w:type="gramEnd"/>
      <w:r w:rsidRPr="00C2519E">
        <w:rPr>
          <w:rFonts w:ascii="Tahoma" w:hAnsi="Tahoma" w:cs="Tahoma"/>
          <w:sz w:val="22"/>
          <w:szCs w:val="22"/>
        </w:rPr>
        <w:tab/>
        <w:t>Mediation</w:t>
      </w:r>
      <w:r w:rsidR="00BB757D" w:rsidRPr="00C2519E">
        <w:rPr>
          <w:rFonts w:ascii="Tahoma" w:hAnsi="Tahoma" w:cs="Tahoma"/>
          <w:sz w:val="22"/>
          <w:szCs w:val="22"/>
        </w:rPr>
        <w:t xml:space="preserve"> has occurred, and an impasse declared</w:t>
      </w:r>
      <w:r w:rsidR="003D5E93" w:rsidRPr="00C2519E">
        <w:rPr>
          <w:rFonts w:ascii="Tahoma" w:hAnsi="Tahoma" w:cs="Tahoma"/>
          <w:sz w:val="22"/>
          <w:szCs w:val="22"/>
        </w:rPr>
        <w:t>.</w:t>
      </w:r>
    </w:p>
    <w:p w14:paraId="4427DA34" w14:textId="77777777" w:rsidR="009D3C05" w:rsidRPr="00B35CDA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B35CDA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P</w:t>
      </w:r>
      <w:r w:rsidR="00541282" w:rsidRPr="00B35CDA">
        <w:rPr>
          <w:rFonts w:ascii="Tahoma" w:hAnsi="Tahoma" w:cs="Tahoma"/>
        </w:rPr>
        <w:t xml:space="preserve">arties </w:t>
      </w:r>
      <w:r w:rsidR="00866AA0" w:rsidRPr="00B35CDA">
        <w:rPr>
          <w:rFonts w:ascii="Tahoma" w:hAnsi="Tahoma" w:cs="Tahoma"/>
        </w:rPr>
        <w:t xml:space="preserve">request the matter be set for </w:t>
      </w:r>
      <w:r w:rsidR="00504D69" w:rsidRPr="00B35CDA">
        <w:rPr>
          <w:rFonts w:ascii="Tahoma" w:hAnsi="Tahoma" w:cs="Tahoma"/>
        </w:rPr>
        <w:t xml:space="preserve">jury </w:t>
      </w:r>
      <w:r w:rsidR="00866AA0" w:rsidRPr="00B35CDA">
        <w:rPr>
          <w:rFonts w:ascii="Tahoma" w:hAnsi="Tahoma" w:cs="Tahoma"/>
        </w:rPr>
        <w:t>trial</w:t>
      </w:r>
      <w:r w:rsidR="00DB30F8" w:rsidRPr="00B35CDA">
        <w:rPr>
          <w:rFonts w:ascii="Tahoma" w:hAnsi="Tahoma" w:cs="Tahoma"/>
        </w:rPr>
        <w:t>.  Further</w:t>
      </w:r>
      <w:r w:rsidR="009602D2" w:rsidRPr="00B35CDA">
        <w:rPr>
          <w:rFonts w:ascii="Tahoma" w:hAnsi="Tahoma" w:cs="Tahoma"/>
        </w:rPr>
        <w:t>, t</w:t>
      </w:r>
      <w:r w:rsidR="00DB30F8" w:rsidRPr="00B35CDA">
        <w:rPr>
          <w:rFonts w:ascii="Tahoma" w:hAnsi="Tahoma" w:cs="Tahoma"/>
        </w:rPr>
        <w:t>he parties to the litigation</w:t>
      </w:r>
      <w:r w:rsidR="00866AA0" w:rsidRPr="00B35CDA">
        <w:rPr>
          <w:rFonts w:ascii="Tahoma" w:hAnsi="Tahoma" w:cs="Tahoma"/>
        </w:rPr>
        <w:t>:</w:t>
      </w:r>
    </w:p>
    <w:p w14:paraId="050C09A4" w14:textId="77777777" w:rsidR="00014C53" w:rsidRPr="00B35CDA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 xml:space="preserve">Estimate that the entire trial will </w:t>
      </w:r>
      <w:r w:rsidR="00BA71B8" w:rsidRPr="00B35CDA">
        <w:rPr>
          <w:rFonts w:ascii="Tahoma" w:hAnsi="Tahoma" w:cs="Tahoma"/>
        </w:rPr>
        <w:t>take</w:t>
      </w:r>
      <w:r w:rsidRPr="00B35CDA">
        <w:rPr>
          <w:rFonts w:ascii="Tahoma" w:hAnsi="Tahoma" w:cs="Tahoma"/>
        </w:rPr>
        <w:t xml:space="preserve"> </w:t>
      </w:r>
      <w:r w:rsidR="00B16758" w:rsidRPr="00B35CDA">
        <w:rPr>
          <w:rFonts w:ascii="Tahoma" w:hAnsi="Tahoma" w:cs="Tahoma"/>
        </w:rPr>
        <w:t xml:space="preserve">_______ </w:t>
      </w:r>
      <w:r w:rsidR="008132E1" w:rsidRPr="00B35CDA">
        <w:rPr>
          <w:rFonts w:ascii="Tahoma" w:hAnsi="Tahoma" w:cs="Tahoma"/>
        </w:rPr>
        <w:t>hours</w:t>
      </w:r>
      <w:r w:rsidR="00B16758" w:rsidRPr="00B35CDA">
        <w:rPr>
          <w:rFonts w:ascii="Tahoma" w:hAnsi="Tahoma" w:cs="Tahoma"/>
        </w:rPr>
        <w:t>.</w:t>
      </w:r>
      <w:r w:rsidR="009E6164" w:rsidRPr="00B35CDA">
        <w:rPr>
          <w:rFonts w:ascii="Tahoma" w:hAnsi="Tahoma" w:cs="Tahoma"/>
        </w:rPr>
        <w:t xml:space="preserve">  </w:t>
      </w:r>
      <w:r w:rsidR="005B0089" w:rsidRPr="00B35CDA">
        <w:rPr>
          <w:rFonts w:ascii="Tahoma" w:hAnsi="Tahoma" w:cs="Tahoma"/>
        </w:rPr>
        <w:t>Parties must include in this calculation</w:t>
      </w:r>
      <w:r w:rsidR="00014C53" w:rsidRPr="00B35CDA">
        <w:rPr>
          <w:rFonts w:ascii="Tahoma" w:hAnsi="Tahoma" w:cs="Tahoma"/>
        </w:rPr>
        <w:t xml:space="preserve"> the amount of time needed for </w:t>
      </w:r>
      <w:r w:rsidR="005961A5" w:rsidRPr="00B35CDA">
        <w:rPr>
          <w:rFonts w:ascii="Tahoma" w:hAnsi="Tahoma" w:cs="Tahoma"/>
        </w:rPr>
        <w:t xml:space="preserve">opening and closing statements, </w:t>
      </w:r>
      <w:r w:rsidR="00014C53" w:rsidRPr="00B35CDA">
        <w:rPr>
          <w:rFonts w:ascii="Tahoma" w:hAnsi="Tahoma" w:cs="Tahoma"/>
        </w:rPr>
        <w:t>witness testimony, legal argument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directed verdict motions, delivery of jury instruction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and other instruction.</w:t>
      </w:r>
    </w:p>
    <w:p w14:paraId="39DA7FB1" w14:textId="77777777" w:rsidR="00504D69" w:rsidRPr="00B35CDA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R</w:t>
      </w:r>
      <w:r w:rsidR="00014C53" w:rsidRPr="00B35CDA">
        <w:rPr>
          <w:rFonts w:ascii="Tahoma" w:hAnsi="Tahoma" w:cs="Tahoma"/>
        </w:rPr>
        <w:t>equest ____</w:t>
      </w:r>
      <w:r w:rsidR="00866AA0" w:rsidRPr="00B35CDA">
        <w:rPr>
          <w:rFonts w:ascii="Tahoma" w:hAnsi="Tahoma" w:cs="Tahoma"/>
        </w:rPr>
        <w:t>_ Person Jury</w:t>
      </w:r>
      <w:r w:rsidR="00EC0BD6" w:rsidRPr="00B35CDA">
        <w:rPr>
          <w:rFonts w:ascii="Tahoma" w:hAnsi="Tahoma" w:cs="Tahoma"/>
        </w:rPr>
        <w:t>.</w:t>
      </w:r>
    </w:p>
    <w:p w14:paraId="0E617C1A" w14:textId="77777777" w:rsidR="009602D2" w:rsidRPr="00B35CDA" w:rsidRDefault="00067E40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lastRenderedPageBreak/>
        <w:t xml:space="preserve">Are prepared and ready to go to trial once </w:t>
      </w:r>
      <w:r w:rsidR="009602D2" w:rsidRPr="00B35CDA">
        <w:rPr>
          <w:rFonts w:ascii="Tahoma" w:hAnsi="Tahoma" w:cs="Tahoma"/>
        </w:rPr>
        <w:t xml:space="preserve">jury trials become available, </w:t>
      </w:r>
      <w:r w:rsidRPr="00B35CDA">
        <w:rPr>
          <w:rFonts w:ascii="Tahoma" w:hAnsi="Tahoma" w:cs="Tahoma"/>
        </w:rPr>
        <w:t>as follows</w:t>
      </w:r>
      <w:r w:rsidR="009602D2" w:rsidRPr="00B35CDA">
        <w:rPr>
          <w:rFonts w:ascii="Tahoma" w:hAnsi="Tahoma" w:cs="Tahoma"/>
        </w:rPr>
        <w:t>:</w:t>
      </w:r>
      <w:r w:rsidRPr="00B35CDA">
        <w:rPr>
          <w:rFonts w:ascii="Tahoma" w:hAnsi="Tahoma" w:cs="Tahoma"/>
        </w:rPr>
        <w:t xml:space="preserve"> </w:t>
      </w:r>
    </w:p>
    <w:p w14:paraId="4CE299E8" w14:textId="77777777" w:rsidR="00C5168A" w:rsidRPr="00B35CDA" w:rsidRDefault="00067E40" w:rsidP="009602D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  <w:i/>
          <w:iCs/>
        </w:rPr>
        <w:t>(</w:t>
      </w:r>
      <w:r w:rsidR="00504D69" w:rsidRPr="00B35CDA">
        <w:rPr>
          <w:rFonts w:ascii="Tahoma" w:hAnsi="Tahoma" w:cs="Tahoma"/>
          <w:i/>
          <w:iCs/>
        </w:rPr>
        <w:t>Check on</w:t>
      </w:r>
      <w:r w:rsidRPr="00B35CDA">
        <w:rPr>
          <w:rFonts w:ascii="Tahoma" w:hAnsi="Tahoma" w:cs="Tahoma"/>
          <w:i/>
          <w:iCs/>
        </w:rPr>
        <w:t>e)</w:t>
      </w:r>
      <w:r w:rsidR="00504D69" w:rsidRPr="00B35CDA">
        <w:rPr>
          <w:rFonts w:ascii="Tahoma" w:hAnsi="Tahoma" w:cs="Tahoma"/>
          <w:i/>
          <w:iCs/>
        </w:rPr>
        <w:t>:</w:t>
      </w:r>
    </w:p>
    <w:p w14:paraId="2C37366B" w14:textId="77777777" w:rsidR="003B2636" w:rsidRPr="00B35CDA" w:rsidRDefault="00C5168A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proofErr w:type="gramStart"/>
      <w:r w:rsidRPr="00B35CDA">
        <w:rPr>
          <w:rFonts w:ascii="Tahoma" w:hAnsi="Tahoma" w:cs="Tahoma"/>
        </w:rPr>
        <w:t>[  ]</w:t>
      </w:r>
      <w:proofErr w:type="gramEnd"/>
      <w:r w:rsidRPr="00B35CDA">
        <w:rPr>
          <w:rFonts w:ascii="Tahoma" w:hAnsi="Tahoma" w:cs="Tahoma"/>
        </w:rPr>
        <w:tab/>
      </w:r>
      <w:r w:rsidR="003B2636" w:rsidRPr="00B35CDA">
        <w:rPr>
          <w:rFonts w:ascii="Tahoma" w:hAnsi="Tahoma" w:cs="Tahoma"/>
        </w:rPr>
        <w:t xml:space="preserve">I understand that I am subject to being called to trial as soon </w:t>
      </w:r>
      <w:bookmarkStart w:id="4" w:name="_Hlk49521244"/>
      <w:r w:rsidR="003B2636" w:rsidRPr="00B35CDA">
        <w:rPr>
          <w:rFonts w:ascii="Tahoma" w:hAnsi="Tahoma" w:cs="Tahoma"/>
        </w:rPr>
        <w:t>as the courts return to jury trials</w:t>
      </w:r>
      <w:bookmarkEnd w:id="4"/>
      <w:r w:rsidR="00504D69" w:rsidRPr="00B35CDA">
        <w:rPr>
          <w:rFonts w:ascii="Tahoma" w:hAnsi="Tahoma" w:cs="Tahoma"/>
        </w:rPr>
        <w:t>.</w:t>
      </w:r>
      <w:r w:rsidR="003B2636" w:rsidRPr="00B35CDA">
        <w:rPr>
          <w:rFonts w:ascii="Tahoma" w:hAnsi="Tahoma" w:cs="Tahoma"/>
        </w:rPr>
        <w:t xml:space="preserve"> </w:t>
      </w:r>
    </w:p>
    <w:p w14:paraId="5D2F783E" w14:textId="40C50781" w:rsidR="003B2636" w:rsidRPr="00B35CDA" w:rsidRDefault="003B2636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proofErr w:type="gramStart"/>
      <w:r w:rsidRPr="00B35CDA">
        <w:rPr>
          <w:rFonts w:ascii="Tahoma" w:hAnsi="Tahoma" w:cs="Tahoma"/>
        </w:rPr>
        <w:t>[  ]</w:t>
      </w:r>
      <w:proofErr w:type="gramEnd"/>
      <w:r w:rsidRPr="00B35CDA">
        <w:rPr>
          <w:rFonts w:ascii="Tahoma" w:hAnsi="Tahoma" w:cs="Tahoma"/>
        </w:rPr>
        <w:tab/>
        <w:t xml:space="preserve">I request a </w:t>
      </w:r>
      <w:r w:rsidR="0020653E" w:rsidRPr="00B35CDA">
        <w:rPr>
          <w:rFonts w:ascii="Tahoma" w:hAnsi="Tahoma" w:cs="Tahoma"/>
        </w:rPr>
        <w:t xml:space="preserve">60 </w:t>
      </w:r>
      <w:r w:rsidRPr="00B35CDA">
        <w:rPr>
          <w:rFonts w:ascii="Tahoma" w:hAnsi="Tahoma" w:cs="Tahoma"/>
        </w:rPr>
        <w:t xml:space="preserve">day window prior to being called to trial </w:t>
      </w:r>
      <w:r w:rsidR="004A515A" w:rsidRPr="00B35CDA">
        <w:rPr>
          <w:rFonts w:ascii="Tahoma" w:hAnsi="Tahoma" w:cs="Tahoma"/>
        </w:rPr>
        <w:t>after</w:t>
      </w:r>
      <w:r w:rsidRPr="00B35CDA">
        <w:rPr>
          <w:rFonts w:ascii="Tahoma" w:hAnsi="Tahoma" w:cs="Tahoma"/>
        </w:rPr>
        <w:t xml:space="preserve"> the courts return to jury trials</w:t>
      </w:r>
      <w:r w:rsidR="0020653E" w:rsidRPr="00B35CDA">
        <w:rPr>
          <w:rFonts w:ascii="Tahoma" w:hAnsi="Tahoma" w:cs="Tahoma"/>
        </w:rPr>
        <w:t xml:space="preserve"> during which time any update discovery and motions will be taken, filed, completed and ruled upon.  </w:t>
      </w:r>
    </w:p>
    <w:p w14:paraId="3F9FBEAC" w14:textId="1A4F1E2B" w:rsidR="00AF3D7E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8451E47" w14:textId="77777777" w:rsidR="00766952" w:rsidRPr="00B35CDA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7CF2E8CD" w:rsidR="00E90DF6" w:rsidRPr="00B35CDA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B35CDA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B35CDA">
        <w:rPr>
          <w:rFonts w:ascii="Tahoma" w:hAnsi="Tahoma" w:cs="Tahoma"/>
        </w:rPr>
        <w:t xml:space="preserve">We </w:t>
      </w:r>
      <w:r w:rsidR="00C5168A" w:rsidRPr="00B35CDA">
        <w:rPr>
          <w:rFonts w:ascii="Tahoma" w:hAnsi="Tahoma" w:cs="Tahoma"/>
        </w:rPr>
        <w:t>certify that this case is ready for trial</w:t>
      </w:r>
      <w:r w:rsidR="00766952">
        <w:rPr>
          <w:rFonts w:ascii="Tahoma" w:hAnsi="Tahoma" w:cs="Tahoma"/>
        </w:rPr>
        <w:t>.</w:t>
      </w:r>
    </w:p>
    <w:p w14:paraId="2F171376" w14:textId="77777777" w:rsidR="00AF3D7E" w:rsidRPr="00B35CDA" w:rsidRDefault="00AF3D7E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bookmarkStart w:id="5" w:name="_Hlk49449733"/>
    </w:p>
    <w:p w14:paraId="4329C919" w14:textId="7C67A44D" w:rsidR="00475D69" w:rsidRPr="00B35CDA" w:rsidRDefault="00475D69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Name of</w:t>
      </w:r>
    </w:p>
    <w:p w14:paraId="3514A57D" w14:textId="58863093" w:rsidR="00475D69" w:rsidRPr="00B35CDA" w:rsidRDefault="00475D69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Attorneys(s)</w:t>
      </w:r>
      <w:bookmarkStart w:id="6" w:name="_Hlk49448556"/>
      <w:bookmarkEnd w:id="5"/>
    </w:p>
    <w:bookmarkEnd w:id="6"/>
    <w:p w14:paraId="2C778E21" w14:textId="77777777" w:rsidR="00866AA0" w:rsidRPr="00B35CDA" w:rsidRDefault="00866AA0" w:rsidP="00766952">
      <w:pPr>
        <w:pStyle w:val="Jud11Normal"/>
        <w:spacing w:line="276" w:lineRule="auto"/>
        <w:rPr>
          <w:rFonts w:ascii="Tahoma" w:hAnsi="Tahoma" w:cs="Tahoma"/>
        </w:rPr>
      </w:pPr>
    </w:p>
    <w:p w14:paraId="019455D8" w14:textId="58593523" w:rsidR="00A15E53" w:rsidRPr="00B35CDA" w:rsidRDefault="00A15E53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</w:p>
    <w:p w14:paraId="54D73A63" w14:textId="77777777" w:rsidR="00766952" w:rsidRPr="00B35CDA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Attorney(s)</w:t>
      </w:r>
    </w:p>
    <w:p w14:paraId="76B1E252" w14:textId="551276C6" w:rsidR="00766952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  <w:r w:rsidRPr="00B35CDA">
        <w:rPr>
          <w:rFonts w:ascii="Tahoma" w:hAnsi="Tahoma" w:cs="Tahoma"/>
        </w:rPr>
        <w:t>Phone No.</w:t>
      </w:r>
    </w:p>
    <w:p w14:paraId="406361E5" w14:textId="77777777" w:rsidR="00766952" w:rsidRPr="00B35CDA" w:rsidRDefault="00766952" w:rsidP="00766952">
      <w:pPr>
        <w:pStyle w:val="Jud11Normal"/>
        <w:spacing w:line="276" w:lineRule="auto"/>
        <w:jc w:val="center"/>
        <w:rPr>
          <w:rFonts w:ascii="Tahoma" w:hAnsi="Tahoma" w:cs="Tahoma"/>
        </w:rPr>
      </w:pPr>
    </w:p>
    <w:p w14:paraId="54B8B1D2" w14:textId="77777777" w:rsidR="00475D69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</w:p>
    <w:p w14:paraId="4C8AAFCD" w14:textId="2282BDE4" w:rsidR="00866AA0" w:rsidRPr="00B35CDA" w:rsidRDefault="00766952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Attorney(s)</w:t>
      </w:r>
    </w:p>
    <w:p w14:paraId="7F8719D8" w14:textId="2267F766" w:rsidR="00A15E53" w:rsidRPr="00B35CDA" w:rsidRDefault="00766952" w:rsidP="00A73814">
      <w:pPr>
        <w:pStyle w:val="Jud11Normal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Email Address</w:t>
      </w:r>
    </w:p>
    <w:p w14:paraId="7CF77385" w14:textId="74FC9E3A" w:rsidR="00E513DA" w:rsidRPr="00B35CDA" w:rsidRDefault="00E513DA" w:rsidP="00A73814">
      <w:pPr>
        <w:pStyle w:val="Jud11Normal"/>
        <w:spacing w:line="276" w:lineRule="auto"/>
        <w:jc w:val="center"/>
        <w:rPr>
          <w:rFonts w:ascii="Tahoma" w:hAnsi="Tahoma" w:cs="Tahoma"/>
        </w:rPr>
        <w:sectPr w:rsidR="00E513DA" w:rsidRPr="00B35CDA" w:rsidSect="00A73814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14:paraId="3C179F7E" w14:textId="2553CCC4" w:rsidR="00E90DF6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</w:t>
      </w:r>
      <w:r w:rsidR="00B2267A" w:rsidRPr="00B35CDA">
        <w:rPr>
          <w:rFonts w:ascii="Tahoma" w:hAnsi="Tahoma" w:cs="Tahoma"/>
        </w:rPr>
        <w:t>_____</w:t>
      </w:r>
    </w:p>
    <w:p w14:paraId="714E6715" w14:textId="77777777" w:rsidR="00F71664" w:rsidRPr="00B35CDA" w:rsidRDefault="00F71664" w:rsidP="00A73814">
      <w:pPr>
        <w:pStyle w:val="Jud11Normal"/>
        <w:spacing w:line="276" w:lineRule="auto"/>
        <w:rPr>
          <w:rFonts w:ascii="Tahoma" w:hAnsi="Tahoma" w:cs="Tahoma"/>
        </w:rPr>
      </w:pPr>
    </w:p>
    <w:p w14:paraId="67D58750" w14:textId="75B77F61" w:rsidR="00475D69" w:rsidRPr="00B35CDA" w:rsidRDefault="00475D69" w:rsidP="00A73814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</w:t>
      </w:r>
      <w:r w:rsidR="00B2267A" w:rsidRPr="00B35CDA">
        <w:rPr>
          <w:rFonts w:ascii="Tahoma" w:hAnsi="Tahoma" w:cs="Tahoma"/>
        </w:rPr>
        <w:t>____</w:t>
      </w:r>
      <w:r w:rsidRPr="00B35CDA">
        <w:rPr>
          <w:rFonts w:ascii="Tahoma" w:hAnsi="Tahoma" w:cs="Tahoma"/>
        </w:rPr>
        <w:t>___</w:t>
      </w:r>
    </w:p>
    <w:p w14:paraId="05B4FD7B" w14:textId="77777777" w:rsidR="00475D69" w:rsidRPr="00B35CDA" w:rsidRDefault="00475D69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F32AE02" w14:textId="185931E6" w:rsidR="00067E40" w:rsidRPr="00B35CDA" w:rsidRDefault="00067E40" w:rsidP="00B2267A">
      <w:pPr>
        <w:pStyle w:val="Jud11Normal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  <w:t>________________</w:t>
      </w:r>
      <w:r w:rsidR="00B2267A" w:rsidRPr="00B35CDA">
        <w:rPr>
          <w:rFonts w:ascii="Tahoma" w:hAnsi="Tahoma" w:cs="Tahoma"/>
        </w:rPr>
        <w:t>____</w:t>
      </w:r>
    </w:p>
    <w:p w14:paraId="064A67BC" w14:textId="77777777" w:rsidR="00A15E53" w:rsidRPr="00B35CDA" w:rsidRDefault="00A15E53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F7A4513" w14:textId="77777777" w:rsidR="00067E40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Signature of Attorneys(s) of record:</w:t>
      </w:r>
    </w:p>
    <w:p w14:paraId="40B8E96E" w14:textId="77777777" w:rsidR="00E90DF6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ab/>
      </w:r>
    </w:p>
    <w:p w14:paraId="10E000CC" w14:textId="77777777" w:rsidR="00E90DF6" w:rsidRPr="00B35CDA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__________________________</w:t>
      </w:r>
    </w:p>
    <w:p w14:paraId="7C8B51CC" w14:textId="77777777" w:rsidR="009602D2" w:rsidRPr="00B35CDA" w:rsidRDefault="009602D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07CDE816" w14:textId="77777777" w:rsidR="00067E40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__________________________</w:t>
      </w:r>
    </w:p>
    <w:p w14:paraId="014D59E8" w14:textId="77777777" w:rsidR="009602D2" w:rsidRPr="00B35CDA" w:rsidRDefault="009602D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0F7EB874" w14:textId="77777777" w:rsidR="007B4AA1" w:rsidRPr="00B35CDA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  <w:bCs/>
        </w:rPr>
      </w:pPr>
      <w:r w:rsidRPr="00B35CDA">
        <w:rPr>
          <w:rFonts w:ascii="Tahoma" w:hAnsi="Tahoma" w:cs="Tahoma"/>
        </w:rPr>
        <w:t>__________________________</w:t>
      </w:r>
    </w:p>
    <w:p w14:paraId="6FC27E53" w14:textId="1E9E49CD" w:rsidR="00C31DAD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981F419" w14:textId="77777777" w:rsidR="009D3C05" w:rsidRPr="00B35CDA" w:rsidRDefault="009D3C05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B35CDA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</w:t>
      </w:r>
    </w:p>
    <w:p w14:paraId="143FD9C0" w14:textId="264790CF" w:rsidR="00123B1D" w:rsidRPr="00B35CDA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  <w:b/>
        </w:rPr>
        <w:tab/>
      </w:r>
      <w:r w:rsidRPr="00B35CDA">
        <w:rPr>
          <w:rFonts w:ascii="Tahoma" w:hAnsi="Tahoma" w:cs="Tahoma"/>
          <w:b/>
        </w:rPr>
        <w:tab/>
        <w:t xml:space="preserve">   CIRCUIT COURT JUDGE</w:t>
      </w:r>
    </w:p>
    <w:p w14:paraId="228B1351" w14:textId="0D35FE7A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Copy to:</w:t>
      </w:r>
    </w:p>
    <w:p w14:paraId="6B703D99" w14:textId="33D19175" w:rsidR="00123B1D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Judge Jennifer Bailey, Administrative Judge</w:t>
      </w:r>
    </w:p>
    <w:p w14:paraId="7894BF2C" w14:textId="172D319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Circuit Civil Division</w:t>
      </w:r>
    </w:p>
    <w:p w14:paraId="3BD50437" w14:textId="3B24782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7" w:history="1">
        <w:r w:rsidRPr="00B35CDA">
          <w:rPr>
            <w:rStyle w:val="Hyperlink"/>
            <w:rFonts w:ascii="Tahoma" w:hAnsi="Tahoma" w:cs="Tahoma"/>
            <w:b/>
          </w:rPr>
          <w:t>Mprieto@jud11.flcourts.org</w:t>
        </w:r>
      </w:hyperlink>
    </w:p>
    <w:p w14:paraId="4942B70D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Admin</w:t>
      </w:r>
      <w:r w:rsidR="00C96D2E" w:rsidRPr="00B35CDA">
        <w:rPr>
          <w:rFonts w:ascii="Tahoma" w:hAnsi="Tahoma" w:cs="Tahoma"/>
          <w:b/>
        </w:rPr>
        <w:t>i</w:t>
      </w:r>
      <w:r w:rsidRPr="00B35CDA">
        <w:rPr>
          <w:rFonts w:ascii="Tahoma" w:hAnsi="Tahoma" w:cs="Tahoma"/>
          <w:b/>
        </w:rPr>
        <w:t>st</w:t>
      </w:r>
      <w:r w:rsidR="00C96D2E" w:rsidRPr="00B35CDA">
        <w:rPr>
          <w:rFonts w:ascii="Tahoma" w:hAnsi="Tahoma" w:cs="Tahoma"/>
          <w:b/>
        </w:rPr>
        <w:t>r</w:t>
      </w:r>
      <w:r w:rsidRPr="00B35CDA">
        <w:rPr>
          <w:rFonts w:ascii="Tahoma" w:hAnsi="Tahoma" w:cs="Tahoma"/>
          <w:b/>
        </w:rPr>
        <w:t>ative Office of the Courts</w:t>
      </w:r>
    </w:p>
    <w:p w14:paraId="7FBCE8A5" w14:textId="378B3E3D" w:rsidR="00123B1D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8" w:history="1">
        <w:r w:rsidRPr="00B35CDA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3C2DB365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B35CDA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50131" w14:textId="77777777" w:rsidR="00110258" w:rsidRDefault="00110258">
      <w:r>
        <w:separator/>
      </w:r>
    </w:p>
  </w:endnote>
  <w:endnote w:type="continuationSeparator" w:id="0">
    <w:p w14:paraId="7DC8F1C4" w14:textId="77777777" w:rsidR="00110258" w:rsidRDefault="0011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413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72EE5" w14:textId="77777777" w:rsidR="00442F2B" w:rsidRDefault="00442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F6C8" w14:textId="77777777" w:rsidR="00110258" w:rsidRDefault="00110258">
      <w:r>
        <w:separator/>
      </w:r>
    </w:p>
  </w:footnote>
  <w:footnote w:type="continuationSeparator" w:id="0">
    <w:p w14:paraId="65599EE3" w14:textId="77777777" w:rsidR="00110258" w:rsidRDefault="0011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9AA0" w14:textId="77777777" w:rsidR="00442F2B" w:rsidRDefault="00442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106FD" w14:textId="77777777" w:rsidR="00442F2B" w:rsidRDefault="00442F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1EA2" w14:textId="52530769" w:rsidR="00442F2B" w:rsidRDefault="00442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10258"/>
    <w:rsid w:val="00123B1D"/>
    <w:rsid w:val="001B35BE"/>
    <w:rsid w:val="0020653E"/>
    <w:rsid w:val="002B5E6D"/>
    <w:rsid w:val="002C3573"/>
    <w:rsid w:val="002C5190"/>
    <w:rsid w:val="002D05BF"/>
    <w:rsid w:val="002F7DE5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2141D"/>
    <w:rsid w:val="0062584A"/>
    <w:rsid w:val="00682B83"/>
    <w:rsid w:val="006A5DF1"/>
    <w:rsid w:val="006B4E5D"/>
    <w:rsid w:val="006B5DB0"/>
    <w:rsid w:val="00712396"/>
    <w:rsid w:val="00752EA4"/>
    <w:rsid w:val="00766952"/>
    <w:rsid w:val="00781628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16758"/>
    <w:rsid w:val="00B2267A"/>
    <w:rsid w:val="00B35CDA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A5E"/>
    <w:rsid w:val="00D62E09"/>
    <w:rsid w:val="00DB30F8"/>
    <w:rsid w:val="00DB4133"/>
    <w:rsid w:val="00DC39C5"/>
    <w:rsid w:val="00E513DA"/>
    <w:rsid w:val="00E90DF6"/>
    <w:rsid w:val="00E92342"/>
    <w:rsid w:val="00EC0BD6"/>
    <w:rsid w:val="00EF639B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harris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Mprieto@jud11.flcourts.or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014692-DD7F-4D48-9101-EC32A67D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2717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Richards, Riley</cp:lastModifiedBy>
  <cp:revision>2</cp:revision>
  <cp:lastPrinted>2020-08-28T16:30:00Z</cp:lastPrinted>
  <dcterms:created xsi:type="dcterms:W3CDTF">2021-05-25T13:26:00Z</dcterms:created>
  <dcterms:modified xsi:type="dcterms:W3CDTF">2021-05-25T13:26:00Z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