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FBC3" w14:textId="77777777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IN THE CIRCUIT COURT OF THE ELEVENTH JUDICIAL</w:t>
      </w:r>
    </w:p>
    <w:p w14:paraId="7CAA523C" w14:textId="77777777" w:rsidR="00597C5E" w:rsidRDefault="00597C5E" w:rsidP="00483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CIRCUIT IN AND FOR MIAMI-DADE COUNTY, FLORIDA</w:t>
      </w:r>
    </w:p>
    <w:p w14:paraId="11EAFC6E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D21C54E" w14:textId="18038BFD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CASE NO: </w:t>
      </w:r>
    </w:p>
    <w:p w14:paraId="039AFE68" w14:textId="5B1E2BBF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SECTION: </w:t>
      </w:r>
    </w:p>
    <w:p w14:paraId="6C1E90AE" w14:textId="3B0DFF0A" w:rsidR="00597C5E" w:rsidRPr="004830B7" w:rsidRDefault="00597C5E" w:rsidP="004830B7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JUDGE: </w:t>
      </w:r>
    </w:p>
    <w:p w14:paraId="5D5FB0C9" w14:textId="77777777" w:rsid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50E9DB2" w14:textId="5395935E" w:rsidR="00597C5E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PLAINTIFF(S)</w:t>
      </w:r>
    </w:p>
    <w:p w14:paraId="3BE11DA7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CC46BB0" w14:textId="77777777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vs.</w:t>
      </w:r>
    </w:p>
    <w:p w14:paraId="70039521" w14:textId="77777777" w:rsidR="004830B7" w:rsidRPr="004830B7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8E0BE6C" w14:textId="27AA83F8" w:rsidR="00597C5E" w:rsidRDefault="004830B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DEFENDANT</w:t>
      </w:r>
      <w:r w:rsidR="00580B0A">
        <w:rPr>
          <w:rFonts w:ascii="Times New Roman" w:hAnsi="Times New Roman" w:cs="Times New Roman"/>
          <w:kern w:val="0"/>
          <w:sz w:val="28"/>
          <w:szCs w:val="28"/>
        </w:rPr>
        <w:t>(S)</w:t>
      </w:r>
    </w:p>
    <w:p w14:paraId="40F61033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____________________________/</w:t>
      </w:r>
    </w:p>
    <w:p w14:paraId="233D2ACD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8EEC644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83BA3" w14:textId="59213532" w:rsidR="00597C5E" w:rsidRDefault="00597C5E" w:rsidP="00580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ORDER </w:t>
      </w:r>
      <w:r w:rsidR="008F263E">
        <w:rPr>
          <w:rFonts w:ascii="Times New Roman" w:hAnsi="Times New Roman" w:cs="Times New Roman"/>
          <w:b/>
          <w:bCs/>
          <w:kern w:val="0"/>
          <w:sz w:val="28"/>
          <w:szCs w:val="28"/>
        </w:rPr>
        <w:t>DENYING</w:t>
      </w:r>
      <w:r w:rsidR="005E197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MOTION</w:t>
      </w:r>
      <w:r w:rsidR="007D451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FOR TRIAL CONTINUANCE</w:t>
      </w:r>
    </w:p>
    <w:p w14:paraId="39F148A3" w14:textId="77777777" w:rsidR="00580B0A" w:rsidRPr="004830B7" w:rsidRDefault="00580B0A" w:rsidP="00580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4749E28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Docket Index Number: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58E41203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Or</w:t>
      </w:r>
    </w:p>
    <w:p w14:paraId="4093E0BF" w14:textId="77777777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Efiling Number: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_____________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Date Filed: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0421C932" w14:textId="77777777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Full Name of Motion: </w:t>
      </w: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</w:t>
      </w:r>
    </w:p>
    <w:p w14:paraId="56F9F210" w14:textId="77777777" w:rsidR="00580B0A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21E06EA" w14:textId="77777777" w:rsidR="00580B0A" w:rsidRPr="004830B7" w:rsidRDefault="00580B0A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D8EBE57" w14:textId="18D4135F" w:rsidR="00597C5E" w:rsidRDefault="00597C5E" w:rsidP="00354B7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THIS CAUSE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having come before the Court on Motion for Trial Continuance, and the Court</w:t>
      </w:r>
      <w:r w:rsidR="00D864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having reviewed the file, being advised that all parties were duly noticed of the motion, and</w:t>
      </w:r>
      <w:r w:rsidR="00D8646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6466" w:rsidRPr="004830B7">
        <w:rPr>
          <w:rFonts w:ascii="Times New Roman" w:hAnsi="Times New Roman" w:cs="Times New Roman"/>
          <w:kern w:val="0"/>
          <w:sz w:val="28"/>
          <w:szCs w:val="28"/>
        </w:rPr>
        <w:t>otherwise,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 being fully advised in the premises, it is hereby,</w:t>
      </w:r>
    </w:p>
    <w:p w14:paraId="32D6E460" w14:textId="77777777" w:rsidR="00D86466" w:rsidRPr="004830B7" w:rsidRDefault="00D8646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828F416" w14:textId="286477CC" w:rsidR="00597C5E" w:rsidRDefault="00597C5E" w:rsidP="00354B7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ORDERED AND ADJUDGED</w:t>
      </w:r>
      <w:r w:rsidR="00D86466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1528A5E3" w14:textId="77777777" w:rsidR="00D86466" w:rsidRPr="004830B7" w:rsidRDefault="00D8646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628B9B8" w14:textId="50197A2C" w:rsidR="00597C5E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b/>
          <w:bCs/>
          <w:kern w:val="0"/>
          <w:sz w:val="28"/>
          <w:szCs w:val="28"/>
        </w:rPr>
        <w:t>_______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 xml:space="preserve">The Motion is </w:t>
      </w:r>
      <w:r w:rsidR="005E197C">
        <w:rPr>
          <w:rFonts w:ascii="Times New Roman" w:hAnsi="Times New Roman" w:cs="Times New Roman"/>
          <w:b/>
          <w:bCs/>
          <w:kern w:val="0"/>
          <w:sz w:val="28"/>
          <w:szCs w:val="28"/>
        </w:rPr>
        <w:t>DENIED</w:t>
      </w:r>
      <w:r w:rsidR="008F263E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</w:p>
    <w:p w14:paraId="5B8660D5" w14:textId="77777777" w:rsidR="00CA2237" w:rsidRDefault="00CA2237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CE0E841" w14:textId="68626A5E" w:rsidR="00597C5E" w:rsidRPr="004830B7" w:rsidRDefault="00597C5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30B7">
        <w:rPr>
          <w:rFonts w:ascii="Times New Roman" w:hAnsi="Times New Roman" w:cs="Times New Roman"/>
          <w:kern w:val="0"/>
          <w:sz w:val="28"/>
          <w:szCs w:val="28"/>
        </w:rPr>
        <w:t>The trial</w:t>
      </w:r>
      <w:r w:rsidR="005049A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02CA2">
        <w:rPr>
          <w:rFonts w:ascii="Times New Roman" w:hAnsi="Times New Roman" w:cs="Times New Roman"/>
          <w:kern w:val="0"/>
          <w:sz w:val="28"/>
          <w:szCs w:val="28"/>
        </w:rPr>
        <w:t>date remains the same</w:t>
      </w:r>
      <w:r w:rsidRPr="004830B7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ECA2461" w14:textId="77777777" w:rsidR="003C2C6E" w:rsidRDefault="003C2C6E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05A65E2" w14:textId="77777777" w:rsidR="00BE6676" w:rsidRDefault="00BE667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7625F4B" w14:textId="53D9DC5D" w:rsidR="00BE6676" w:rsidRPr="00BE6676" w:rsidRDefault="00BE667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ALL PREVIOUSLY ENTERED CASE MANAGEMENT ORDERS OR SCHEDULING ORDER </w:t>
      </w:r>
      <w:r w:rsidR="00E520F0">
        <w:rPr>
          <w:rFonts w:ascii="Times New Roman" w:hAnsi="Times New Roman" w:cs="Times New Roman"/>
          <w:b/>
          <w:bCs/>
          <w:kern w:val="0"/>
          <w:sz w:val="28"/>
          <w:szCs w:val="28"/>
        </w:rPr>
        <w:t>REMAIN IN EFFECT AND MUST BE FOLLOWED UNLESS OTHERWISE ORDERED BY THE COURT.</w:t>
      </w:r>
    </w:p>
    <w:p w14:paraId="4DCFA442" w14:textId="77777777" w:rsidR="000022AD" w:rsidRPr="004830B7" w:rsidRDefault="000022AD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154B33E" w14:textId="3E571945" w:rsidR="00290921" w:rsidRDefault="00290921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069ACA3" w14:textId="77777777" w:rsidR="000022AD" w:rsidRDefault="000022AD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7C82AE8" w14:textId="77777777" w:rsidR="00924146" w:rsidRPr="004830B7" w:rsidRDefault="00924146" w:rsidP="00597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sectPr w:rsidR="00924146" w:rsidRPr="00483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45"/>
    <w:rsid w:val="000022AD"/>
    <w:rsid w:val="00204C8E"/>
    <w:rsid w:val="00290921"/>
    <w:rsid w:val="002D6DE9"/>
    <w:rsid w:val="00354B79"/>
    <w:rsid w:val="003C2C6E"/>
    <w:rsid w:val="004830B7"/>
    <w:rsid w:val="005049A8"/>
    <w:rsid w:val="00580B0A"/>
    <w:rsid w:val="00597C5E"/>
    <w:rsid w:val="005E197C"/>
    <w:rsid w:val="00680458"/>
    <w:rsid w:val="007A3F10"/>
    <w:rsid w:val="007D451A"/>
    <w:rsid w:val="008F263E"/>
    <w:rsid w:val="00924146"/>
    <w:rsid w:val="009D0E8F"/>
    <w:rsid w:val="00A400BD"/>
    <w:rsid w:val="00AF6B45"/>
    <w:rsid w:val="00BE6676"/>
    <w:rsid w:val="00C5223A"/>
    <w:rsid w:val="00C55204"/>
    <w:rsid w:val="00CA2237"/>
    <w:rsid w:val="00CD6F81"/>
    <w:rsid w:val="00D734B4"/>
    <w:rsid w:val="00D76326"/>
    <w:rsid w:val="00D86466"/>
    <w:rsid w:val="00DD0ED9"/>
    <w:rsid w:val="00DF0DDA"/>
    <w:rsid w:val="00E02CA2"/>
    <w:rsid w:val="00E520F0"/>
    <w:rsid w:val="00E74D8D"/>
    <w:rsid w:val="00E7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0E3B3"/>
  <w15:chartTrackingRefBased/>
  <w15:docId w15:val="{ACF07EF7-C1C2-4DDE-AE93-3272B5C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23A"/>
  </w:style>
  <w:style w:type="paragraph" w:styleId="Heading1">
    <w:name w:val="heading 1"/>
    <w:basedOn w:val="Normal"/>
    <w:next w:val="Normal"/>
    <w:link w:val="Heading1Char"/>
    <w:uiPriority w:val="9"/>
    <w:qFormat/>
    <w:rsid w:val="00C5223A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23A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23A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23A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23A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23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23A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23A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23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5223A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C5223A"/>
    <w:rPr>
      <w:rFonts w:ascii="Calibri Light" w:eastAsia="SimSun" w:hAnsi="Calibri Light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C5223A"/>
    <w:rPr>
      <w:rFonts w:ascii="Calibri Light" w:eastAsia="SimSun" w:hAnsi="Calibri Light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C5223A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C5223A"/>
    <w:rPr>
      <w:rFonts w:ascii="Calibri Light" w:eastAsia="SimSun" w:hAnsi="Calibri Light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C5223A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C5223A"/>
    <w:rPr>
      <w:rFonts w:ascii="Calibri Light" w:eastAsia="SimSun" w:hAnsi="Calibri Light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5223A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C5223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223A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5223A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C5223A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23A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ubtitleChar">
    <w:name w:val="Subtitle Char"/>
    <w:link w:val="Subtitle"/>
    <w:uiPriority w:val="11"/>
    <w:rsid w:val="00C5223A"/>
    <w:rPr>
      <w:color w:val="44546A"/>
      <w:sz w:val="28"/>
      <w:szCs w:val="28"/>
    </w:rPr>
  </w:style>
  <w:style w:type="character" w:styleId="Strong">
    <w:name w:val="Strong"/>
    <w:uiPriority w:val="22"/>
    <w:qFormat/>
    <w:rsid w:val="00C5223A"/>
    <w:rPr>
      <w:b/>
      <w:bCs/>
    </w:rPr>
  </w:style>
  <w:style w:type="character" w:styleId="Emphasis">
    <w:name w:val="Emphasis"/>
    <w:uiPriority w:val="20"/>
    <w:qFormat/>
    <w:rsid w:val="00C5223A"/>
    <w:rPr>
      <w:i/>
      <w:iCs/>
      <w:color w:val="000000"/>
    </w:rPr>
  </w:style>
  <w:style w:type="paragraph" w:styleId="NoSpacing">
    <w:name w:val="No Spacing"/>
    <w:uiPriority w:val="1"/>
    <w:qFormat/>
    <w:rsid w:val="00C522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5223A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QuoteChar">
    <w:name w:val="Quote Char"/>
    <w:link w:val="Quote"/>
    <w:uiPriority w:val="29"/>
    <w:rsid w:val="00C5223A"/>
    <w:rPr>
      <w:i/>
      <w:iCs/>
      <w:color w:val="7B7B7B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23A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C5223A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SubtleEmphasis">
    <w:name w:val="Subtle Emphasis"/>
    <w:uiPriority w:val="19"/>
    <w:qFormat/>
    <w:rsid w:val="00C5223A"/>
    <w:rPr>
      <w:i/>
      <w:iCs/>
      <w:color w:val="595959"/>
    </w:rPr>
  </w:style>
  <w:style w:type="character" w:styleId="IntenseEmphasis">
    <w:name w:val="Intense Emphasis"/>
    <w:uiPriority w:val="21"/>
    <w:qFormat/>
    <w:rsid w:val="00C5223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C5223A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C5223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C5223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223A"/>
    <w:pPr>
      <w:outlineLvl w:val="9"/>
    </w:pPr>
  </w:style>
  <w:style w:type="paragraph" w:styleId="ListParagraph">
    <w:name w:val="List Paragraph"/>
    <w:basedOn w:val="Normal"/>
    <w:uiPriority w:val="34"/>
    <w:qFormat/>
    <w:rsid w:val="00AF6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3982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Lourdes</dc:creator>
  <cp:keywords/>
  <dc:description/>
  <cp:lastModifiedBy>Simon, Lourdes</cp:lastModifiedBy>
  <cp:revision>3</cp:revision>
  <dcterms:created xsi:type="dcterms:W3CDTF">2025-01-24T21:00:00Z</dcterms:created>
  <dcterms:modified xsi:type="dcterms:W3CDTF">2025-01-27T15:12:00Z</dcterms:modified>
</cp:coreProperties>
</file>