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FBC3" w14:textId="77777777" w:rsidR="00597C5E" w:rsidRPr="004830B7" w:rsidRDefault="00597C5E" w:rsidP="00483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IN THE CIRCUIT COURT OF THE ELEVENTH JUDICIAL</w:t>
      </w:r>
    </w:p>
    <w:p w14:paraId="7CAA523C" w14:textId="77777777" w:rsidR="00597C5E" w:rsidRDefault="00597C5E" w:rsidP="00483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CIRCUIT IN AND FOR MIAMI-DADE COUNTY, FLORIDA</w:t>
      </w:r>
    </w:p>
    <w:p w14:paraId="11EAFC6E" w14:textId="77777777" w:rsidR="004830B7" w:rsidRPr="004830B7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D21C54E" w14:textId="18038BFD" w:rsidR="00597C5E" w:rsidRPr="004830B7" w:rsidRDefault="00597C5E" w:rsidP="004830B7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CASE NO: </w:t>
      </w:r>
    </w:p>
    <w:p w14:paraId="039AFE68" w14:textId="5B1E2BBF" w:rsidR="00597C5E" w:rsidRPr="004830B7" w:rsidRDefault="00597C5E" w:rsidP="004830B7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SECTION: </w:t>
      </w:r>
    </w:p>
    <w:p w14:paraId="6C1E90AE" w14:textId="3B0DFF0A" w:rsidR="00597C5E" w:rsidRPr="004830B7" w:rsidRDefault="00597C5E" w:rsidP="004830B7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JUDGE: </w:t>
      </w:r>
    </w:p>
    <w:p w14:paraId="5D5FB0C9" w14:textId="77777777" w:rsidR="004830B7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50E9DB2" w14:textId="5395935E" w:rsidR="00597C5E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PLAINTIFF(S)</w:t>
      </w:r>
    </w:p>
    <w:p w14:paraId="3BE11DA7" w14:textId="77777777" w:rsidR="004830B7" w:rsidRPr="004830B7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CC46BB0" w14:textId="77777777" w:rsidR="00597C5E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>vs.</w:t>
      </w:r>
    </w:p>
    <w:p w14:paraId="70039521" w14:textId="77777777" w:rsidR="004830B7" w:rsidRPr="004830B7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8E0BE6C" w14:textId="27AA83F8" w:rsidR="00597C5E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DEFENDANT</w:t>
      </w:r>
      <w:r w:rsidR="00580B0A">
        <w:rPr>
          <w:rFonts w:ascii="Times New Roman" w:hAnsi="Times New Roman" w:cs="Times New Roman"/>
          <w:kern w:val="0"/>
          <w:sz w:val="28"/>
          <w:szCs w:val="28"/>
        </w:rPr>
        <w:t>(S)</w:t>
      </w:r>
    </w:p>
    <w:p w14:paraId="40F61033" w14:textId="77777777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>____________________________/</w:t>
      </w:r>
    </w:p>
    <w:p w14:paraId="233D2ACD" w14:textId="77777777" w:rsidR="00580B0A" w:rsidRDefault="00580B0A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8EEC644" w14:textId="77777777" w:rsidR="00580B0A" w:rsidRDefault="00580B0A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D83BA3" w14:textId="60233D84" w:rsidR="00597C5E" w:rsidRDefault="00597C5E" w:rsidP="00580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ORDER </w:t>
      </w:r>
      <w:r w:rsidR="007D451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GRANTING </w:t>
      </w:r>
      <w:r w:rsidR="003F1FE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MOTION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FOR TRIAL CONTINUANCE</w:t>
      </w:r>
    </w:p>
    <w:p w14:paraId="39F148A3" w14:textId="77777777" w:rsidR="00580B0A" w:rsidRPr="004830B7" w:rsidRDefault="00580B0A" w:rsidP="00580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4749E28" w14:textId="77777777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Docket Index Number: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</w:t>
      </w:r>
    </w:p>
    <w:p w14:paraId="58E41203" w14:textId="77777777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>Or</w:t>
      </w:r>
    </w:p>
    <w:p w14:paraId="4093E0BF" w14:textId="77777777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Efiling Number: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_____________ 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Date Filed: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</w:t>
      </w:r>
    </w:p>
    <w:p w14:paraId="0421C932" w14:textId="77777777" w:rsidR="00597C5E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Full Name of Motion: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</w:t>
      </w:r>
    </w:p>
    <w:p w14:paraId="56F9F210" w14:textId="77777777" w:rsidR="00580B0A" w:rsidRDefault="00580B0A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21E06EA" w14:textId="77777777" w:rsidR="00580B0A" w:rsidRPr="004830B7" w:rsidRDefault="00580B0A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D8EBE57" w14:textId="18D4135F" w:rsidR="00597C5E" w:rsidRDefault="00597C5E" w:rsidP="00354B7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THIS CAUSE 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having come before the Court on Motion for Trial Continuance, and the Court</w:t>
      </w:r>
      <w:r w:rsidR="00D8646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having reviewed the file, being advised that all parties were duly noticed of the motion, and</w:t>
      </w:r>
      <w:r w:rsidR="00D8646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6466" w:rsidRPr="004830B7">
        <w:rPr>
          <w:rFonts w:ascii="Times New Roman" w:hAnsi="Times New Roman" w:cs="Times New Roman"/>
          <w:kern w:val="0"/>
          <w:sz w:val="28"/>
          <w:szCs w:val="28"/>
        </w:rPr>
        <w:t>otherwise,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 being fully advised in the premises, it is hereby,</w:t>
      </w:r>
    </w:p>
    <w:p w14:paraId="32D6E460" w14:textId="77777777" w:rsidR="00D86466" w:rsidRPr="004830B7" w:rsidRDefault="00D8646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828F416" w14:textId="286477CC" w:rsidR="00597C5E" w:rsidRDefault="00597C5E" w:rsidP="00354B7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ORDERED AND ADJUDGED</w:t>
      </w:r>
      <w:r w:rsidR="00D86466"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</w:p>
    <w:p w14:paraId="1528A5E3" w14:textId="77777777" w:rsidR="00D86466" w:rsidRPr="004830B7" w:rsidRDefault="00D8646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628B9B8" w14:textId="406DC8F5" w:rsidR="00597C5E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_______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The Motion is </w:t>
      </w:r>
      <w:r w:rsidR="007D451A">
        <w:rPr>
          <w:rFonts w:ascii="Times New Roman" w:hAnsi="Times New Roman" w:cs="Times New Roman"/>
          <w:b/>
          <w:bCs/>
          <w:kern w:val="0"/>
          <w:sz w:val="28"/>
          <w:szCs w:val="28"/>
        </w:rPr>
        <w:t>GRANTED</w:t>
      </w:r>
      <w:r w:rsidR="008F263E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</w:p>
    <w:p w14:paraId="5B8660D5" w14:textId="77777777" w:rsidR="00CA2237" w:rsidRDefault="00CA223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1C43DD5" w14:textId="2B3CCD3A" w:rsidR="00CA2237" w:rsidRDefault="00CA223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The Court Grants the Motion for the following reason(s):____________________</w:t>
      </w:r>
    </w:p>
    <w:p w14:paraId="3C4DD622" w14:textId="1C825620" w:rsidR="00CA2237" w:rsidRPr="00CA2237" w:rsidRDefault="00DD0ED9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__________________________________________________________________.</w:t>
      </w:r>
    </w:p>
    <w:p w14:paraId="54E97B42" w14:textId="77777777" w:rsidR="00354B79" w:rsidRPr="004830B7" w:rsidRDefault="00354B79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CE0E841" w14:textId="4F69DC7F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>The trial</w:t>
      </w:r>
      <w:r w:rsidR="005049A8">
        <w:rPr>
          <w:rFonts w:ascii="Times New Roman" w:hAnsi="Times New Roman" w:cs="Times New Roman"/>
          <w:kern w:val="0"/>
          <w:sz w:val="28"/>
          <w:szCs w:val="28"/>
        </w:rPr>
        <w:t xml:space="preserve"> is scheduled for</w:t>
      </w:r>
      <w:r w:rsidR="00680458">
        <w:rPr>
          <w:rFonts w:ascii="Times New Roman" w:hAnsi="Times New Roman" w:cs="Times New Roman"/>
          <w:kern w:val="0"/>
          <w:sz w:val="28"/>
          <w:szCs w:val="28"/>
        </w:rPr>
        <w:t xml:space="preserve"> ______________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__________________________</w:t>
      </w:r>
      <w:r w:rsidR="002D6DE9">
        <w:rPr>
          <w:rFonts w:ascii="Times New Roman" w:hAnsi="Times New Roman" w:cs="Times New Roman"/>
          <w:kern w:val="0"/>
          <w:sz w:val="28"/>
          <w:szCs w:val="28"/>
        </w:rPr>
        <w:t>____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_.</w:t>
      </w:r>
    </w:p>
    <w:p w14:paraId="7ECA2461" w14:textId="77777777" w:rsidR="003C2C6E" w:rsidRDefault="003C2C6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3076CEB" w14:textId="1C5FD89C" w:rsidR="00597C5E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The following activity </w:t>
      </w:r>
      <w:r w:rsidR="00290921">
        <w:rPr>
          <w:rFonts w:ascii="Times New Roman" w:hAnsi="Times New Roman" w:cs="Times New Roman"/>
          <w:kern w:val="0"/>
          <w:sz w:val="28"/>
          <w:szCs w:val="28"/>
        </w:rPr>
        <w:t>WILL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/</w:t>
      </w:r>
      <w:r w:rsidR="00290921">
        <w:rPr>
          <w:rFonts w:ascii="Times New Roman" w:hAnsi="Times New Roman" w:cs="Times New Roman"/>
          <w:kern w:val="0"/>
          <w:sz w:val="28"/>
          <w:szCs w:val="28"/>
        </w:rPr>
        <w:t>WILL</w:t>
      </w:r>
      <w:r w:rsidR="009D00C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90921">
        <w:rPr>
          <w:rFonts w:ascii="Times New Roman" w:hAnsi="Times New Roman" w:cs="Times New Roman"/>
          <w:kern w:val="0"/>
          <w:sz w:val="28"/>
          <w:szCs w:val="28"/>
        </w:rPr>
        <w:t>NOT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 b</w:t>
      </w:r>
      <w:r w:rsidR="00290921">
        <w:rPr>
          <w:rFonts w:ascii="Times New Roman" w:hAnsi="Times New Roman" w:cs="Times New Roman"/>
          <w:kern w:val="0"/>
          <w:sz w:val="28"/>
          <w:szCs w:val="28"/>
        </w:rPr>
        <w:t xml:space="preserve">e 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permitted:______________________________________</w:t>
      </w:r>
      <w:r w:rsidR="00290921">
        <w:rPr>
          <w:rFonts w:ascii="Times New Roman" w:hAnsi="Times New Roman" w:cs="Times New Roman"/>
          <w:kern w:val="0"/>
          <w:sz w:val="28"/>
          <w:szCs w:val="28"/>
        </w:rPr>
        <w:t>________________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___</w:t>
      </w:r>
      <w:r w:rsidR="000022AD">
        <w:rPr>
          <w:rFonts w:ascii="Times New Roman" w:hAnsi="Times New Roman" w:cs="Times New Roman"/>
          <w:kern w:val="0"/>
          <w:sz w:val="28"/>
          <w:szCs w:val="28"/>
        </w:rPr>
        <w:t>_.</w:t>
      </w:r>
    </w:p>
    <w:p w14:paraId="6D69B541" w14:textId="77777777" w:rsidR="000022AD" w:rsidRDefault="000022AD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EFA3328" w14:textId="595E3A58" w:rsidR="009D0E8F" w:rsidRDefault="007A3F10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The Court finds the Motion complies with Fla. R. Civ. P. 1.460.</w:t>
      </w:r>
    </w:p>
    <w:p w14:paraId="205A65E2" w14:textId="77777777" w:rsidR="00BE6676" w:rsidRDefault="00BE667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7625F4B" w14:textId="53D9DC5D" w:rsidR="00BE6676" w:rsidRPr="00BE6676" w:rsidRDefault="00BE667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ALL PREVIOUSLY ENTERED CASE MANAGEMENT ORDERS OR SCHEDULING ORDER </w:t>
      </w:r>
      <w:r w:rsidR="00E520F0">
        <w:rPr>
          <w:rFonts w:ascii="Times New Roman" w:hAnsi="Times New Roman" w:cs="Times New Roman"/>
          <w:b/>
          <w:bCs/>
          <w:kern w:val="0"/>
          <w:sz w:val="28"/>
          <w:szCs w:val="28"/>
        </w:rPr>
        <w:t>REMAIN IN EFFECT AND MUST BE FOLLOWED UNLESS OTHERWISE ORDERED BY THE COURT.</w:t>
      </w:r>
    </w:p>
    <w:p w14:paraId="4DCFA442" w14:textId="77777777" w:rsidR="000022AD" w:rsidRPr="004830B7" w:rsidRDefault="000022AD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154B33E" w14:textId="3E571945" w:rsidR="00290921" w:rsidRDefault="00290921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069ACA3" w14:textId="77777777" w:rsidR="000022AD" w:rsidRDefault="000022AD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7C82AE8" w14:textId="77777777" w:rsidR="00924146" w:rsidRPr="004830B7" w:rsidRDefault="0092414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sectPr w:rsidR="00924146" w:rsidRPr="00483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45"/>
    <w:rsid w:val="000022AD"/>
    <w:rsid w:val="00204C8E"/>
    <w:rsid w:val="00290921"/>
    <w:rsid w:val="002D6DE9"/>
    <w:rsid w:val="00354B79"/>
    <w:rsid w:val="003C2C6E"/>
    <w:rsid w:val="003F1FE6"/>
    <w:rsid w:val="004830B7"/>
    <w:rsid w:val="005049A8"/>
    <w:rsid w:val="00580B0A"/>
    <w:rsid w:val="00597C5E"/>
    <w:rsid w:val="00680458"/>
    <w:rsid w:val="007A3F10"/>
    <w:rsid w:val="007D451A"/>
    <w:rsid w:val="0088160A"/>
    <w:rsid w:val="008F263E"/>
    <w:rsid w:val="00911ECF"/>
    <w:rsid w:val="00924146"/>
    <w:rsid w:val="009D00C1"/>
    <w:rsid w:val="009D0E8F"/>
    <w:rsid w:val="00A400BD"/>
    <w:rsid w:val="00AF6B45"/>
    <w:rsid w:val="00BE6676"/>
    <w:rsid w:val="00C5223A"/>
    <w:rsid w:val="00C55204"/>
    <w:rsid w:val="00CA2237"/>
    <w:rsid w:val="00CD6F81"/>
    <w:rsid w:val="00D03AD2"/>
    <w:rsid w:val="00D734B4"/>
    <w:rsid w:val="00D76326"/>
    <w:rsid w:val="00D86466"/>
    <w:rsid w:val="00DD0ED9"/>
    <w:rsid w:val="00DF0DDA"/>
    <w:rsid w:val="00E520F0"/>
    <w:rsid w:val="00E74D8D"/>
    <w:rsid w:val="00E7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0E3B3"/>
  <w15:chartTrackingRefBased/>
  <w15:docId w15:val="{ACF07EF7-C1C2-4DDE-AE93-3272B5CD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23A"/>
  </w:style>
  <w:style w:type="paragraph" w:styleId="Heading1">
    <w:name w:val="heading 1"/>
    <w:basedOn w:val="Normal"/>
    <w:next w:val="Normal"/>
    <w:link w:val="Heading1Char"/>
    <w:uiPriority w:val="9"/>
    <w:qFormat/>
    <w:rsid w:val="00C5223A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23A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23A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23A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23A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23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23A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23A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23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5223A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C5223A"/>
    <w:rPr>
      <w:rFonts w:ascii="Calibri Light" w:eastAsia="SimSun" w:hAnsi="Calibri Light" w:cs="Times New Roman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C5223A"/>
    <w:rPr>
      <w:rFonts w:ascii="Calibri Light" w:eastAsia="SimSun" w:hAnsi="Calibri Light" w:cs="Times New Roman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C5223A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Heading5Char">
    <w:name w:val="Heading 5 Char"/>
    <w:link w:val="Heading5"/>
    <w:uiPriority w:val="9"/>
    <w:semiHidden/>
    <w:rsid w:val="00C5223A"/>
    <w:rPr>
      <w:rFonts w:ascii="Calibri Light" w:eastAsia="SimSun" w:hAnsi="Calibri Light" w:cs="Times New Roman"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sid w:val="00C5223A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Heading7Char">
    <w:name w:val="Heading 7 Char"/>
    <w:link w:val="Heading7"/>
    <w:uiPriority w:val="9"/>
    <w:semiHidden/>
    <w:rsid w:val="00C5223A"/>
    <w:rPr>
      <w:rFonts w:ascii="Calibri Light" w:eastAsia="SimSun" w:hAnsi="Calibri Light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5223A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semiHidden/>
    <w:rsid w:val="00C5223A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223A"/>
    <w:pPr>
      <w:spacing w:line="240" w:lineRule="auto"/>
    </w:pPr>
    <w:rPr>
      <w:b/>
      <w:bCs/>
      <w:color w:val="40404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5223A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leChar">
    <w:name w:val="Title Char"/>
    <w:link w:val="Title"/>
    <w:uiPriority w:val="10"/>
    <w:rsid w:val="00C5223A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23A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ubtitleChar">
    <w:name w:val="Subtitle Char"/>
    <w:link w:val="Subtitle"/>
    <w:uiPriority w:val="11"/>
    <w:rsid w:val="00C5223A"/>
    <w:rPr>
      <w:color w:val="44546A"/>
      <w:sz w:val="28"/>
      <w:szCs w:val="28"/>
    </w:rPr>
  </w:style>
  <w:style w:type="character" w:styleId="Strong">
    <w:name w:val="Strong"/>
    <w:uiPriority w:val="22"/>
    <w:qFormat/>
    <w:rsid w:val="00C5223A"/>
    <w:rPr>
      <w:b/>
      <w:bCs/>
    </w:rPr>
  </w:style>
  <w:style w:type="character" w:styleId="Emphasis">
    <w:name w:val="Emphasis"/>
    <w:uiPriority w:val="20"/>
    <w:qFormat/>
    <w:rsid w:val="00C5223A"/>
    <w:rPr>
      <w:i/>
      <w:iCs/>
      <w:color w:val="000000"/>
    </w:rPr>
  </w:style>
  <w:style w:type="paragraph" w:styleId="NoSpacing">
    <w:name w:val="No Spacing"/>
    <w:uiPriority w:val="1"/>
    <w:qFormat/>
    <w:rsid w:val="00C5223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5223A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QuoteChar">
    <w:name w:val="Quote Char"/>
    <w:link w:val="Quote"/>
    <w:uiPriority w:val="29"/>
    <w:rsid w:val="00C5223A"/>
    <w:rPr>
      <w:i/>
      <w:iCs/>
      <w:color w:val="7B7B7B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23A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C5223A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SubtleEmphasis">
    <w:name w:val="Subtle Emphasis"/>
    <w:uiPriority w:val="19"/>
    <w:qFormat/>
    <w:rsid w:val="00C5223A"/>
    <w:rPr>
      <w:i/>
      <w:iCs/>
      <w:color w:val="595959"/>
    </w:rPr>
  </w:style>
  <w:style w:type="character" w:styleId="IntenseEmphasis">
    <w:name w:val="Intense Emphasis"/>
    <w:uiPriority w:val="21"/>
    <w:qFormat/>
    <w:rsid w:val="00C5223A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C5223A"/>
    <w:rPr>
      <w:caps w:val="0"/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C5223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C5223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223A"/>
    <w:pPr>
      <w:outlineLvl w:val="9"/>
    </w:pPr>
  </w:style>
  <w:style w:type="paragraph" w:styleId="ListParagraph">
    <w:name w:val="List Paragraph"/>
    <w:basedOn w:val="Normal"/>
    <w:uiPriority w:val="34"/>
    <w:qFormat/>
    <w:rsid w:val="00AF6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Simon, Lourdes</dc:creator>
  <cp:keywords/>
  <dc:description/>
  <cp:lastModifiedBy>Simon, Lourdes</cp:lastModifiedBy>
  <cp:revision>3</cp:revision>
  <dcterms:created xsi:type="dcterms:W3CDTF">2025-01-24T20:39:00Z</dcterms:created>
  <dcterms:modified xsi:type="dcterms:W3CDTF">2025-01-24T20:44:00Z</dcterms:modified>
</cp:coreProperties>
</file>