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BA8" w:rsidRDefault="00FF1F66" w:rsidP="00E9386B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  <w:u w:val="single"/>
        </w:rPr>
        <w:t>UPDATED</w:t>
      </w:r>
      <w:r w:rsidR="00DA7E44">
        <w:rPr>
          <w:rFonts w:ascii="Arial" w:hAnsi="Arial" w:cs="Arial"/>
          <w:b/>
          <w:bCs/>
          <w:sz w:val="28"/>
          <w:szCs w:val="28"/>
          <w:u w:val="single"/>
        </w:rPr>
        <w:t xml:space="preserve"> AS OF 05/05/2020: </w:t>
      </w:r>
      <w:r w:rsidR="00E9386B">
        <w:rPr>
          <w:rFonts w:ascii="Arial" w:hAnsi="Arial" w:cs="Arial"/>
          <w:b/>
          <w:bCs/>
          <w:sz w:val="28"/>
          <w:szCs w:val="28"/>
          <w:u w:val="single"/>
        </w:rPr>
        <w:t>PROCEDURE ON HOW TO FILE EVIDENCE IN COURT PROCEEDINGS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SO THAT THEY WILL BE MARKED INTO EVIDENCE USING THE CLERK’S EDP SYSTEM</w:t>
      </w: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</w:p>
    <w:p w:rsidR="00FF1F66" w:rsidRDefault="00FF1F66" w:rsidP="00FF1F66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IMPORTANT:</w:t>
      </w:r>
      <w:r>
        <w:rPr>
          <w:rFonts w:ascii="Arial" w:hAnsi="Arial" w:cs="Arial"/>
          <w:b/>
          <w:bCs/>
          <w:sz w:val="28"/>
          <w:szCs w:val="28"/>
        </w:rPr>
        <w:t xml:space="preserve"> TO ENSURE THAT DOCUMENTS WILL BE PROCESSED TIMELY, ALL PROPOSED EVIDENCE MUST BE UPLOADED AS EXPLAINED BELOW </w:t>
      </w:r>
      <w:r w:rsidRPr="00FF1F66">
        <w:rPr>
          <w:rFonts w:ascii="Arial" w:hAnsi="Arial" w:cs="Arial"/>
          <w:b/>
          <w:bCs/>
          <w:sz w:val="28"/>
          <w:szCs w:val="28"/>
          <w:u w:val="single"/>
        </w:rPr>
        <w:t>AT LEAST FIVE (5) DAYS BEFORE AN EVIDENTIARY HEARING OR TRIAL</w:t>
      </w:r>
    </w:p>
    <w:p w:rsidR="00E9386B" w:rsidRDefault="00E9386B" w:rsidP="00FF1F66">
      <w:pPr>
        <w:rPr>
          <w:rFonts w:ascii="Arial" w:hAnsi="Arial" w:cs="Arial"/>
          <w:sz w:val="28"/>
          <w:szCs w:val="28"/>
        </w:rPr>
      </w:pP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STEP 1:</w:t>
      </w:r>
      <w:r>
        <w:rPr>
          <w:rFonts w:ascii="Arial" w:hAnsi="Arial" w:cs="Arial"/>
          <w:sz w:val="28"/>
          <w:szCs w:val="28"/>
        </w:rPr>
        <w:tab/>
        <w:t>The parties must go to the e-filing portal.</w:t>
      </w: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STEP 2:</w:t>
      </w:r>
      <w:r>
        <w:rPr>
          <w:rFonts w:ascii="Arial" w:hAnsi="Arial" w:cs="Arial"/>
          <w:sz w:val="28"/>
          <w:szCs w:val="28"/>
        </w:rPr>
        <w:tab/>
        <w:t>Type in “evidentiary</w:t>
      </w:r>
      <w:r w:rsidR="008B5350">
        <w:rPr>
          <w:rFonts w:ascii="Arial" w:hAnsi="Arial" w:cs="Arial"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 xml:space="preserve"> in the search bar.</w:t>
      </w: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STEP 3:</w:t>
      </w:r>
      <w:r>
        <w:rPr>
          <w:rFonts w:ascii="Arial" w:hAnsi="Arial" w:cs="Arial"/>
          <w:sz w:val="28"/>
          <w:szCs w:val="28"/>
        </w:rPr>
        <w:tab/>
        <w:t>The heading “Exhibits and Transcripts” will appear.</w:t>
      </w: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STEP 4:</w:t>
      </w:r>
      <w:r>
        <w:rPr>
          <w:rFonts w:ascii="Arial" w:hAnsi="Arial" w:cs="Arial"/>
          <w:sz w:val="28"/>
          <w:szCs w:val="28"/>
        </w:rPr>
        <w:tab/>
      </w:r>
      <w:r w:rsidRPr="00B440FA">
        <w:rPr>
          <w:rFonts w:ascii="Arial" w:hAnsi="Arial" w:cs="Arial"/>
          <w:sz w:val="28"/>
          <w:szCs w:val="28"/>
          <w:u w:val="single"/>
        </w:rPr>
        <w:t>Under</w:t>
      </w:r>
      <w:r>
        <w:rPr>
          <w:rFonts w:ascii="Arial" w:hAnsi="Arial" w:cs="Arial"/>
          <w:sz w:val="28"/>
          <w:szCs w:val="28"/>
        </w:rPr>
        <w:t xml:space="preserve"> “Exhibits and Transcripts” </w:t>
      </w:r>
      <w:r w:rsidR="009B4F8D">
        <w:rPr>
          <w:rFonts w:ascii="Arial" w:hAnsi="Arial" w:cs="Arial"/>
          <w:sz w:val="28"/>
          <w:szCs w:val="28"/>
        </w:rPr>
        <w:t>choose the “Evidentiary hearing received.</w:t>
      </w:r>
      <w:r>
        <w:rPr>
          <w:rFonts w:ascii="Arial" w:hAnsi="Arial" w:cs="Arial"/>
          <w:sz w:val="28"/>
          <w:szCs w:val="28"/>
        </w:rPr>
        <w:t xml:space="preserve">” </w:t>
      </w: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STEP 5:</w:t>
      </w:r>
      <w:r>
        <w:rPr>
          <w:rFonts w:ascii="Arial" w:hAnsi="Arial" w:cs="Arial"/>
          <w:sz w:val="28"/>
          <w:szCs w:val="28"/>
        </w:rPr>
        <w:tab/>
        <w:t>Upload each exhibit. Do not include a Notice of Filing.</w:t>
      </w:r>
    </w:p>
    <w:p w:rsidR="00A57853" w:rsidRDefault="00A57853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Clerks will process the documents and they will be docketed on Odyssey</w:t>
      </w:r>
      <w:r w:rsidR="00B440FA">
        <w:rPr>
          <w:rFonts w:ascii="Arial" w:hAnsi="Arial" w:cs="Arial"/>
          <w:sz w:val="28"/>
          <w:szCs w:val="28"/>
        </w:rPr>
        <w:t xml:space="preserve"> for review by the Judge and parties</w:t>
      </w:r>
      <w:r>
        <w:rPr>
          <w:rFonts w:ascii="Arial" w:hAnsi="Arial" w:cs="Arial"/>
          <w:sz w:val="28"/>
          <w:szCs w:val="28"/>
        </w:rPr>
        <w:t xml:space="preserve">. Once the Judge admits a properly e-filed document into evidence, the Clerk will mark it into evidence through the EDP system and it will </w:t>
      </w:r>
      <w:r w:rsidR="00B440FA">
        <w:rPr>
          <w:rFonts w:ascii="Arial" w:hAnsi="Arial" w:cs="Arial"/>
          <w:sz w:val="28"/>
          <w:szCs w:val="28"/>
        </w:rPr>
        <w:t xml:space="preserve">automatically </w:t>
      </w:r>
      <w:r>
        <w:rPr>
          <w:rFonts w:ascii="Arial" w:hAnsi="Arial" w:cs="Arial"/>
          <w:sz w:val="28"/>
          <w:szCs w:val="28"/>
        </w:rPr>
        <w:t xml:space="preserve">be properly labeled. </w:t>
      </w:r>
    </w:p>
    <w:p w:rsidR="00A57853" w:rsidRDefault="00A57853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Clerk will also prepare an Exhibit list that corresponds to the evidence that has been admitted by the Judge. </w:t>
      </w:r>
    </w:p>
    <w:p w:rsidR="00A3689B" w:rsidRPr="00A3689B" w:rsidRDefault="00A3689B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PLEASE NOTE: THE CLERK WILL NOT BE ABLE TO MARK ANY DOCUMENTS INTO EVIDENCE IF THEY ARE ONLY </w:t>
      </w:r>
      <w:r w:rsidR="00B440FA">
        <w:rPr>
          <w:rFonts w:ascii="Arial" w:hAnsi="Arial" w:cs="Arial"/>
          <w:b/>
          <w:bCs/>
          <w:sz w:val="28"/>
          <w:szCs w:val="28"/>
          <w:u w:val="single"/>
        </w:rPr>
        <w:t xml:space="preserve">FILED </w:t>
      </w:r>
      <w:r>
        <w:rPr>
          <w:rFonts w:ascii="Arial" w:hAnsi="Arial" w:cs="Arial"/>
          <w:b/>
          <w:bCs/>
          <w:sz w:val="28"/>
          <w:szCs w:val="28"/>
          <w:u w:val="single"/>
        </w:rPr>
        <w:t>IN COURT MAP. THE EVIDENCE MUST BE FILED IN ACCORDANCE WITH THE DIRECTION</w:t>
      </w:r>
      <w:r w:rsidR="00B440FA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ABOVE. </w:t>
      </w: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</w:p>
    <w:p w:rsidR="00E9386B" w:rsidRPr="00E9386B" w:rsidRDefault="00E9386B" w:rsidP="00E9386B">
      <w:pPr>
        <w:rPr>
          <w:rFonts w:ascii="Arial" w:hAnsi="Arial" w:cs="Arial"/>
          <w:sz w:val="28"/>
          <w:szCs w:val="28"/>
        </w:rPr>
      </w:pPr>
    </w:p>
    <w:sectPr w:rsidR="00E9386B" w:rsidRPr="00E9386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118" w:rsidRDefault="00016118" w:rsidP="002D58CE">
      <w:pPr>
        <w:spacing w:after="0" w:line="240" w:lineRule="auto"/>
      </w:pPr>
      <w:r>
        <w:separator/>
      </w:r>
    </w:p>
  </w:endnote>
  <w:endnote w:type="continuationSeparator" w:id="0">
    <w:p w:rsidR="00016118" w:rsidRDefault="00016118" w:rsidP="002D5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8CE" w:rsidRDefault="002D58CE" w:rsidP="002D58CE">
    <w:pPr>
      <w:pStyle w:val="Footer"/>
      <w:jc w:val="right"/>
    </w:pPr>
    <w:r>
      <w:t>Creation Date: May 5, 2020</w:t>
    </w:r>
  </w:p>
  <w:p w:rsidR="002D58CE" w:rsidRDefault="002D5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118" w:rsidRDefault="00016118" w:rsidP="002D58CE">
      <w:pPr>
        <w:spacing w:after="0" w:line="240" w:lineRule="auto"/>
      </w:pPr>
      <w:r>
        <w:separator/>
      </w:r>
    </w:p>
  </w:footnote>
  <w:footnote w:type="continuationSeparator" w:id="0">
    <w:p w:rsidR="00016118" w:rsidRDefault="00016118" w:rsidP="002D5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6B"/>
    <w:rsid w:val="00016118"/>
    <w:rsid w:val="000A7BA8"/>
    <w:rsid w:val="002D58CE"/>
    <w:rsid w:val="0047784C"/>
    <w:rsid w:val="005E7102"/>
    <w:rsid w:val="006D1884"/>
    <w:rsid w:val="007566CE"/>
    <w:rsid w:val="008B5350"/>
    <w:rsid w:val="009B4F8D"/>
    <w:rsid w:val="00A3689B"/>
    <w:rsid w:val="00A57853"/>
    <w:rsid w:val="00B440FA"/>
    <w:rsid w:val="00CB2571"/>
    <w:rsid w:val="00DA7E44"/>
    <w:rsid w:val="00E9386B"/>
    <w:rsid w:val="00F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61F9FF-A6CA-4166-91CF-5EBCD804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5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8CE"/>
  </w:style>
  <w:style w:type="paragraph" w:styleId="Footer">
    <w:name w:val="footer"/>
    <w:basedOn w:val="Normal"/>
    <w:link w:val="FooterChar"/>
    <w:uiPriority w:val="99"/>
    <w:unhideWhenUsed/>
    <w:rsid w:val="002D5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Stein, Linda</dc:creator>
  <cp:keywords/>
  <dc:description/>
  <cp:lastModifiedBy>Arregui, Isdalis L</cp:lastModifiedBy>
  <cp:revision>2</cp:revision>
  <dcterms:created xsi:type="dcterms:W3CDTF">2020-05-08T19:46:00Z</dcterms:created>
  <dcterms:modified xsi:type="dcterms:W3CDTF">2020-05-08T19:46:00Z</dcterms:modified>
</cp:coreProperties>
</file>